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4A" w:rsidRDefault="00CD4B44" w:rsidP="008E1C45">
      <w:pPr>
        <w:pStyle w:val="Style1"/>
        <w:widowControl/>
        <w:spacing w:line="240" w:lineRule="auto"/>
        <w:ind w:right="2"/>
        <w:rPr>
          <w:rStyle w:val="FontStyle15"/>
        </w:rPr>
      </w:pPr>
      <w:r>
        <w:rPr>
          <w:rStyle w:val="FontStyle15"/>
        </w:rPr>
        <w:t xml:space="preserve">Муниципальное </w:t>
      </w:r>
      <w:r w:rsidR="0004034A">
        <w:rPr>
          <w:rStyle w:val="FontStyle15"/>
        </w:rPr>
        <w:t xml:space="preserve">автономное </w:t>
      </w:r>
      <w:r>
        <w:rPr>
          <w:rStyle w:val="FontStyle15"/>
        </w:rPr>
        <w:t xml:space="preserve">общеобразовательное учреждение </w:t>
      </w:r>
    </w:p>
    <w:p w:rsidR="00080C40" w:rsidRDefault="00CD4B44" w:rsidP="008E1C45">
      <w:pPr>
        <w:pStyle w:val="Style1"/>
        <w:widowControl/>
        <w:spacing w:line="240" w:lineRule="auto"/>
        <w:ind w:right="2"/>
        <w:rPr>
          <w:rStyle w:val="FontStyle15"/>
        </w:rPr>
      </w:pPr>
      <w:r>
        <w:rPr>
          <w:rStyle w:val="FontStyle15"/>
        </w:rPr>
        <w:t>«Средняя общеобразовательная школа №1</w:t>
      </w:r>
      <w:r w:rsidR="0004034A">
        <w:rPr>
          <w:rStyle w:val="FontStyle15"/>
        </w:rPr>
        <w:t>8</w:t>
      </w:r>
      <w:r>
        <w:rPr>
          <w:rStyle w:val="FontStyle15"/>
        </w:rPr>
        <w:t>»</w:t>
      </w:r>
    </w:p>
    <w:p w:rsidR="00080C40" w:rsidRDefault="00080C40" w:rsidP="008E1C45">
      <w:pPr>
        <w:pStyle w:val="Style1"/>
        <w:widowControl/>
        <w:spacing w:line="240" w:lineRule="auto"/>
        <w:ind w:right="2"/>
        <w:rPr>
          <w:sz w:val="20"/>
          <w:szCs w:val="20"/>
        </w:rPr>
      </w:pPr>
    </w:p>
    <w:p w:rsidR="0004034A" w:rsidRDefault="00CD4B44" w:rsidP="008E1C45">
      <w:pPr>
        <w:pStyle w:val="Style1"/>
        <w:widowControl/>
        <w:spacing w:line="240" w:lineRule="auto"/>
        <w:ind w:right="2"/>
        <w:rPr>
          <w:rStyle w:val="FontStyle15"/>
        </w:rPr>
      </w:pPr>
      <w:r>
        <w:rPr>
          <w:rStyle w:val="FontStyle15"/>
        </w:rPr>
        <w:t xml:space="preserve">ИНСТРУКЦИЯ </w:t>
      </w:r>
    </w:p>
    <w:p w:rsidR="0004034A" w:rsidRDefault="00CD4B44" w:rsidP="008E1C45">
      <w:pPr>
        <w:pStyle w:val="Style1"/>
        <w:widowControl/>
        <w:spacing w:line="240" w:lineRule="auto"/>
        <w:ind w:right="2"/>
        <w:rPr>
          <w:rStyle w:val="FontStyle15"/>
        </w:rPr>
      </w:pPr>
      <w:r>
        <w:rPr>
          <w:rStyle w:val="FontStyle15"/>
        </w:rPr>
        <w:t xml:space="preserve">ПО ОХРАНЕ ТРУДА </w:t>
      </w:r>
    </w:p>
    <w:p w:rsidR="00080C40" w:rsidRDefault="0004034A" w:rsidP="008E1C45">
      <w:pPr>
        <w:pStyle w:val="Style1"/>
        <w:widowControl/>
        <w:spacing w:line="240" w:lineRule="auto"/>
        <w:ind w:right="2"/>
        <w:rPr>
          <w:rStyle w:val="FontStyle15"/>
          <w:u w:val="single"/>
        </w:rPr>
      </w:pPr>
      <w:r>
        <w:rPr>
          <w:rStyle w:val="FontStyle15"/>
        </w:rPr>
        <w:t xml:space="preserve">ИОТ </w:t>
      </w:r>
      <w:r w:rsidR="008E1C45">
        <w:rPr>
          <w:rStyle w:val="FontStyle15"/>
        </w:rPr>
        <w:t>№</w:t>
      </w:r>
      <w:r w:rsidR="00CD4B44">
        <w:rPr>
          <w:rStyle w:val="FontStyle15"/>
          <w:u w:val="single"/>
        </w:rPr>
        <w:t>0</w:t>
      </w:r>
      <w:r w:rsidR="003910F4">
        <w:rPr>
          <w:rStyle w:val="FontStyle15"/>
          <w:u w:val="single"/>
        </w:rPr>
        <w:t>2</w:t>
      </w:r>
      <w:r w:rsidR="00CD4B44">
        <w:rPr>
          <w:rStyle w:val="FontStyle15"/>
          <w:u w:val="single"/>
        </w:rPr>
        <w:t>3-</w:t>
      </w:r>
      <w:r w:rsidR="003910F4">
        <w:rPr>
          <w:rStyle w:val="FontStyle15"/>
          <w:u w:val="single"/>
        </w:rPr>
        <w:t>0</w:t>
      </w:r>
      <w:r w:rsidR="00CD4B44">
        <w:rPr>
          <w:rStyle w:val="FontStyle15"/>
          <w:u w:val="single"/>
        </w:rPr>
        <w:t>13</w:t>
      </w:r>
    </w:p>
    <w:p w:rsidR="00080C40" w:rsidRDefault="00080C40" w:rsidP="008E1C45">
      <w:pPr>
        <w:pStyle w:val="Style1"/>
        <w:widowControl/>
        <w:spacing w:line="240" w:lineRule="auto"/>
        <w:ind w:right="2"/>
        <w:rPr>
          <w:sz w:val="20"/>
          <w:szCs w:val="20"/>
        </w:rPr>
      </w:pPr>
    </w:p>
    <w:p w:rsidR="00080C40" w:rsidRDefault="00CD4B44" w:rsidP="008E1C45">
      <w:pPr>
        <w:pStyle w:val="Style1"/>
        <w:widowControl/>
        <w:spacing w:line="240" w:lineRule="auto"/>
        <w:ind w:right="2"/>
        <w:rPr>
          <w:rStyle w:val="FontStyle15"/>
        </w:rPr>
      </w:pPr>
      <w:r>
        <w:rPr>
          <w:rStyle w:val="FontStyle15"/>
        </w:rPr>
        <w:t>ПРИ ИСПОЛЬЗОВАНИИ ПРОЕКТОРА</w:t>
      </w:r>
    </w:p>
    <w:p w:rsidR="00080C40" w:rsidRDefault="00080C40">
      <w:pPr>
        <w:pStyle w:val="Style1"/>
        <w:widowControl/>
        <w:spacing w:line="240" w:lineRule="exact"/>
        <w:rPr>
          <w:sz w:val="20"/>
          <w:szCs w:val="20"/>
        </w:rPr>
      </w:pPr>
    </w:p>
    <w:p w:rsidR="00080C40" w:rsidRDefault="00CD4B44" w:rsidP="008E1C45">
      <w:pPr>
        <w:pStyle w:val="Style1"/>
        <w:widowControl/>
        <w:spacing w:before="34" w:line="240" w:lineRule="auto"/>
        <w:rPr>
          <w:rStyle w:val="FontStyle15"/>
        </w:rPr>
      </w:pPr>
      <w:r>
        <w:rPr>
          <w:rStyle w:val="FontStyle15"/>
        </w:rPr>
        <w:t>1. ОБЩИЕ ТРЕБОВАНИЯ БЕЗОПАСНОСТИ</w:t>
      </w:r>
    </w:p>
    <w:p w:rsidR="0004034A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 xml:space="preserve">Действие настоящей инструкции распространяется на всех работников образовательного учреждения, которые при исполнении своих должностных обязанностей используют проектор. 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3"/>
        </w:rPr>
      </w:pPr>
      <w:r w:rsidRPr="008E1C45">
        <w:rPr>
          <w:rStyle w:val="FontStyle13"/>
        </w:rPr>
        <w:t>К самостоятельной работе с проектором допускаются лица: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1090"/>
        </w:tabs>
        <w:spacing w:line="240" w:lineRule="auto"/>
        <w:ind w:firstLine="567"/>
        <w:jc w:val="both"/>
        <w:rPr>
          <w:rStyle w:val="FontStyle11"/>
          <w:sz w:val="22"/>
          <w:szCs w:val="22"/>
        </w:rPr>
      </w:pPr>
      <w:r w:rsidRPr="008E1C45">
        <w:rPr>
          <w:rStyle w:val="FontStyle14"/>
        </w:rPr>
        <w:t>не моложе 18 лет, прошедшие обязательный периодический медицинский осмотр и не имеющие медицинских противопоказаний для работы с ПЭВМ и ВДТ;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1090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прошедшие, как правило, курс обучения принципам работы с вычислительной техникой и специальное обучение работе с использованием конкретного программного обеспечения;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1090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прошедшие вводный инструктаж по электробезопасности с присвоением II группы допуска;</w:t>
      </w:r>
    </w:p>
    <w:p w:rsidR="0004034A" w:rsidRPr="008E1C45" w:rsidRDefault="00CD4B44" w:rsidP="008E1C45">
      <w:pPr>
        <w:pStyle w:val="Style2"/>
        <w:widowControl/>
        <w:tabs>
          <w:tab w:val="left" w:pos="1090"/>
        </w:tabs>
        <w:spacing w:line="240" w:lineRule="auto"/>
        <w:ind w:firstLine="567"/>
        <w:jc w:val="both"/>
        <w:rPr>
          <w:rStyle w:val="FontStyle14"/>
        </w:rPr>
      </w:pPr>
      <w:r w:rsidRPr="008E1C45">
        <w:rPr>
          <w:rStyle w:val="FontStyle12"/>
          <w:sz w:val="22"/>
          <w:szCs w:val="22"/>
        </w:rPr>
        <w:t>•</w:t>
      </w:r>
      <w:r w:rsidRPr="008E1C45">
        <w:rPr>
          <w:rStyle w:val="FontStyle12"/>
          <w:sz w:val="22"/>
          <w:szCs w:val="22"/>
        </w:rPr>
        <w:tab/>
      </w:r>
      <w:r w:rsidRPr="008E1C45">
        <w:rPr>
          <w:rStyle w:val="FontStyle14"/>
        </w:rPr>
        <w:t xml:space="preserve">ознакомленные с инструкцией по эксплуатации конкретной модели проектора. </w:t>
      </w:r>
    </w:p>
    <w:p w:rsidR="00080C40" w:rsidRPr="008E1C45" w:rsidRDefault="00CD4B44" w:rsidP="008E1C45">
      <w:pPr>
        <w:pStyle w:val="Style2"/>
        <w:widowControl/>
        <w:tabs>
          <w:tab w:val="left" w:pos="1090"/>
        </w:tabs>
        <w:spacing w:line="240" w:lineRule="auto"/>
        <w:ind w:firstLine="567"/>
        <w:jc w:val="both"/>
        <w:rPr>
          <w:rStyle w:val="FontStyle13"/>
        </w:rPr>
      </w:pPr>
      <w:r w:rsidRPr="008E1C45">
        <w:rPr>
          <w:rStyle w:val="FontStyle13"/>
        </w:rPr>
        <w:t>Опасными факторами при работе с проектором являются:</w:t>
      </w:r>
    </w:p>
    <w:p w:rsidR="00080C40" w:rsidRPr="008E1C45" w:rsidRDefault="00CD4B44" w:rsidP="008E1C45">
      <w:pPr>
        <w:pStyle w:val="Style5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jc w:val="both"/>
        <w:rPr>
          <w:rStyle w:val="FontStyle11"/>
          <w:sz w:val="22"/>
          <w:szCs w:val="22"/>
        </w:rPr>
      </w:pPr>
      <w:r w:rsidRPr="008E1C45">
        <w:rPr>
          <w:rStyle w:val="FontStyle15"/>
        </w:rPr>
        <w:t xml:space="preserve">физические </w:t>
      </w:r>
      <w:r w:rsidRPr="008E1C45">
        <w:rPr>
          <w:rStyle w:val="FontStyle14"/>
        </w:rPr>
        <w:t>(низкочастотные электрические и магнитные поля; статическое электричество; ультрафиолетовое излучение; повышенная температура; ионизация воздуха; опасное напряжение в электрической сети; осколки лампы и линзы);</w:t>
      </w:r>
    </w:p>
    <w:p w:rsidR="00080C40" w:rsidRPr="008E1C45" w:rsidRDefault="00CD4B44" w:rsidP="008E1C45">
      <w:pPr>
        <w:pStyle w:val="Style5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5"/>
        </w:rPr>
        <w:t xml:space="preserve">химические </w:t>
      </w:r>
      <w:r w:rsidRPr="008E1C45">
        <w:rPr>
          <w:rStyle w:val="FontStyle14"/>
        </w:rPr>
        <w:t>(пыль; вредные газы (в лампе));</w:t>
      </w:r>
    </w:p>
    <w:p w:rsidR="00080C40" w:rsidRPr="008E1C45" w:rsidRDefault="00CD4B44" w:rsidP="008E1C45">
      <w:pPr>
        <w:pStyle w:val="Style5"/>
        <w:widowControl/>
        <w:numPr>
          <w:ilvl w:val="0"/>
          <w:numId w:val="2"/>
        </w:numPr>
        <w:tabs>
          <w:tab w:val="left" w:pos="1080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5"/>
        </w:rPr>
        <w:t xml:space="preserve">психофизиологические </w:t>
      </w:r>
      <w:r w:rsidRPr="008E1C45">
        <w:rPr>
          <w:rStyle w:val="FontStyle14"/>
        </w:rPr>
        <w:t>(напряжение зрения и внимания; интеллектуальные и эмоциональные нагрузки; монотонность труда).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Обо всех неисправностях электропроводки, средств вычислительной и оргтехники, пользователь проектора обязан немедленно проинформировать инженера по охране труда и заместителя директора по АХР, а в случае их отсутствия - дежурного администратора и главного инженера, сделать запись в тетради заявок.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Пользователь проектора обязан соблюдать правила пожарной безопасности, знать места расположения первичных средств пожаротушения.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Пользователь проектора обязан знать расположение аптечки для оказания доврачебной помощи пострадавшим.</w:t>
      </w:r>
    </w:p>
    <w:p w:rsidR="00080C40" w:rsidRPr="008E1C45" w:rsidRDefault="00CD4B44" w:rsidP="008E1C45">
      <w:pPr>
        <w:pStyle w:val="Style4"/>
        <w:widowControl/>
        <w:spacing w:before="5"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Устанавливать проектор необходимо в прохладном месте горизонтально на устойчивую поверхность не ближе 30 см от препятствий (стен, мебели и т.п.). Запрещается:</w:t>
      </w:r>
    </w:p>
    <w:p w:rsidR="00080C40" w:rsidRPr="008E1C45" w:rsidRDefault="00CD4B44" w:rsidP="008E1C45">
      <w:pPr>
        <w:pStyle w:val="Style5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устанавливать проектор в перевернутом положении, на боку или лицевой стороной вверх (кроме случаев связанных с обслуживанием воздушного фильтра);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закрывать отверстие воздушного фильтра;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использовать для регулировки установки проектора посторонние предметы;</w:t>
      </w:r>
    </w:p>
    <w:p w:rsidR="00080C40" w:rsidRPr="008E1C45" w:rsidRDefault="00CD4B44" w:rsidP="008E1C45">
      <w:pPr>
        <w:pStyle w:val="Style5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располагать проектор на металлической поверхности, или любой другой поверхности, восприимчивой к нагреванию;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располагать проектор на коврах, подушках или кроватях;</w:t>
      </w:r>
    </w:p>
    <w:p w:rsidR="00080C40" w:rsidRPr="008E1C45" w:rsidRDefault="00CD4B44" w:rsidP="008E1C45">
      <w:pPr>
        <w:pStyle w:val="Style5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располагать проектор в месте воздействия прямых солнечных лучей или нагревательных приборов;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размещать инородные предметы возле линз и воздушного клапана проектора;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размещать инородные предметы на поверхности проектора;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размещать абсорбенты или колющие предметы возле днища проектора;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размещать проектор на поверхности, которая подвергается воздействию влаги;</w:t>
      </w:r>
    </w:p>
    <w:p w:rsidR="00080C40" w:rsidRPr="008E1C45" w:rsidRDefault="00CD4B44" w:rsidP="008E1C45">
      <w:pPr>
        <w:pStyle w:val="Style5"/>
        <w:widowControl/>
        <w:numPr>
          <w:ilvl w:val="0"/>
          <w:numId w:val="2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располагать проектор на открытом воздухе (без специальных средств защиты, обеспечивающих поддержание необходимых параметров температуры, влажности и т.д.);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размещать инородные предметы, содержащие жидкость, рядом с проектором;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располагать проектор в задымленных, влажных или пыльных местах;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567"/>
        <w:jc w:val="both"/>
        <w:rPr>
          <w:rStyle w:val="FontStyle12"/>
          <w:sz w:val="22"/>
          <w:szCs w:val="22"/>
        </w:rPr>
      </w:pPr>
      <w:r w:rsidRPr="008E1C45">
        <w:rPr>
          <w:rStyle w:val="FontStyle14"/>
        </w:rPr>
        <w:t>располагать проектор вблизи увлажняющих приборов;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пользоваться проектором при вскрытом корпусе;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использовать проектор при снятом воздушном фильтре или крышке воздушного фильтра;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lastRenderedPageBreak/>
        <w:t>производить замену лампы и (или) воздушного фильтра при включенном в электрическую сеть проекторе.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Для регулировки установки проектора на неровной поверхности необходимо использовать ножки подъемника.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Для предотвращения повреждения проектора, а также для предупреждения травм рекомендуется всегда придерживать проектор во время манипуляций с кнопками подъемника.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Необходимо соблюдать осторожность при обращении с батарейками пульта управления. При обнаружении протекания батарейки ее необходимо заменить.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Перед заменой лампы необходимо убедиться в том, что проектор выключен и отсоединен от источника питания, затем подождать минимум 45 минут для того, чтобы лампа полностью остыла.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Перед подключением любых устройств к проектору их необходимо отключить от электрической сети.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Для подключения к электрической сети необходимо использовать только штатный шнур питания, прилагаемый к проектору, строго соблюдая указания по заземлению трехконтактной вилки.</w:t>
      </w:r>
    </w:p>
    <w:p w:rsidR="00080C40" w:rsidRPr="008E1C45" w:rsidRDefault="00CD4B44" w:rsidP="008E1C45">
      <w:pPr>
        <w:pStyle w:val="Style4"/>
        <w:widowControl/>
        <w:spacing w:before="5"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Очищать воздушные фильтры необходимо с помощью щетки, пылесоса или путем промывания. Обязательно перед этим выключить питание и отсоединить кабель питания от сетевой розетки.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За виновное нарушение данной инструкции пользователь проектора несет персональную ответственность в соответствии с действующим законодательством.</w:t>
      </w:r>
    </w:p>
    <w:p w:rsidR="00080C40" w:rsidRPr="008E1C45" w:rsidRDefault="00080C40" w:rsidP="008E1C45">
      <w:pPr>
        <w:pStyle w:val="Style1"/>
        <w:widowControl/>
        <w:spacing w:line="240" w:lineRule="auto"/>
        <w:rPr>
          <w:sz w:val="22"/>
          <w:szCs w:val="22"/>
        </w:rPr>
      </w:pPr>
    </w:p>
    <w:p w:rsidR="00080C40" w:rsidRPr="008E1C45" w:rsidRDefault="00CD4B44" w:rsidP="008E1C45">
      <w:pPr>
        <w:pStyle w:val="Style1"/>
        <w:widowControl/>
        <w:spacing w:before="38" w:line="240" w:lineRule="auto"/>
        <w:rPr>
          <w:rStyle w:val="FontStyle15"/>
        </w:rPr>
      </w:pPr>
      <w:r w:rsidRPr="008E1C45">
        <w:rPr>
          <w:rStyle w:val="FontStyle15"/>
        </w:rPr>
        <w:t>2. ТРЕБОВАНИЯ БЕЗОПАСНОСТИ ПЕРЕД НАЧАЛОМ РАБОТЫ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Проверить правильность оборудования рабочего места (установку стола, стула, подставки под проектор и т.п.).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jc w:val="left"/>
        <w:rPr>
          <w:rStyle w:val="FontStyle14"/>
        </w:rPr>
      </w:pPr>
      <w:r w:rsidRPr="008E1C45">
        <w:rPr>
          <w:rStyle w:val="FontStyle14"/>
        </w:rPr>
        <w:t>Проверить надежность подключения проектора к системному блоку.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Убедиться в отсутствии пыли на линзах (при необходимости протереть их специальной салфеткой для очистки линз).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jc w:val="left"/>
        <w:rPr>
          <w:rStyle w:val="FontStyle14"/>
        </w:rPr>
      </w:pPr>
      <w:r w:rsidRPr="008E1C45">
        <w:rPr>
          <w:rStyle w:val="FontStyle14"/>
        </w:rPr>
        <w:t>Включать проектор необходимо перед включением присоединенных к нему устройств.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jc w:val="left"/>
        <w:rPr>
          <w:rStyle w:val="FontStyle14"/>
        </w:rPr>
      </w:pPr>
      <w:r w:rsidRPr="008E1C45">
        <w:rPr>
          <w:rStyle w:val="FontStyle14"/>
        </w:rPr>
        <w:t>Убедиться, что шнур питания крепко и правильно соединен с проектором и розеткой питания.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В случае, если изображение тусклое или цветовой тон слабый необходимо произвести замену лампы как можно быстрее во избежание ее перегорания.</w:t>
      </w:r>
    </w:p>
    <w:p w:rsidR="00080C40" w:rsidRPr="008E1C45" w:rsidRDefault="00CD4B44" w:rsidP="008E1C45">
      <w:pPr>
        <w:pStyle w:val="Style4"/>
        <w:widowControl/>
        <w:spacing w:before="5"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Повторное включение проектора можно производить не менее чем через 1 минуту после его выключения.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При обнаружении протекания батарейки (в пульте дистанционного управления) необходимо вытереть жидкость и заменить батарейку.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Запрещается приступать к работе в случае обнаружения несоответствия проектора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080C40" w:rsidRPr="008E1C45" w:rsidRDefault="00080C40" w:rsidP="008E1C45">
      <w:pPr>
        <w:pStyle w:val="Style1"/>
        <w:widowControl/>
        <w:spacing w:line="240" w:lineRule="auto"/>
        <w:rPr>
          <w:sz w:val="22"/>
          <w:szCs w:val="22"/>
        </w:rPr>
      </w:pPr>
    </w:p>
    <w:p w:rsidR="00080C40" w:rsidRPr="008E1C45" w:rsidRDefault="00CD4B44" w:rsidP="008E1C45">
      <w:pPr>
        <w:pStyle w:val="Style1"/>
        <w:widowControl/>
        <w:spacing w:before="29" w:line="240" w:lineRule="auto"/>
        <w:rPr>
          <w:rStyle w:val="FontStyle15"/>
        </w:rPr>
      </w:pPr>
      <w:r w:rsidRPr="008E1C45">
        <w:rPr>
          <w:rStyle w:val="FontStyle15"/>
        </w:rPr>
        <w:t>3. ТРЕБОВАНИЯ БЕЗОПАСНОСТИ ВО ВРЕМЯ РАБОТЫ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Во время работы пользователь обязан соблюдать настоящую инструкцию, правила эксплуатации конкретной модели проектора.</w:t>
      </w:r>
    </w:p>
    <w:p w:rsidR="00080C40" w:rsidRPr="008E1C45" w:rsidRDefault="00CD4B44" w:rsidP="008E1C45">
      <w:pPr>
        <w:pStyle w:val="Style6"/>
        <w:widowControl/>
        <w:ind w:firstLine="567"/>
        <w:jc w:val="both"/>
        <w:rPr>
          <w:rStyle w:val="FontStyle13"/>
        </w:rPr>
      </w:pPr>
      <w:r w:rsidRPr="008E1C45">
        <w:rPr>
          <w:rStyle w:val="FontStyle13"/>
        </w:rPr>
        <w:t>Пользователь во время работы обязан:</w:t>
      </w:r>
    </w:p>
    <w:p w:rsidR="00080C40" w:rsidRPr="008E1C45" w:rsidRDefault="00CD4B44" w:rsidP="008E1C45">
      <w:pPr>
        <w:pStyle w:val="Style2"/>
        <w:widowControl/>
        <w:numPr>
          <w:ilvl w:val="0"/>
          <w:numId w:val="4"/>
        </w:numPr>
        <w:tabs>
          <w:tab w:val="left" w:pos="1085"/>
        </w:tabs>
        <w:spacing w:before="5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постоянно содержать в порядке и чистоте рабочее место;</w:t>
      </w:r>
    </w:p>
    <w:p w:rsidR="00080C40" w:rsidRPr="008E1C45" w:rsidRDefault="00CD4B44" w:rsidP="008E1C45">
      <w:pPr>
        <w:pStyle w:val="Style2"/>
        <w:widowControl/>
        <w:numPr>
          <w:ilvl w:val="0"/>
          <w:numId w:val="4"/>
        </w:numPr>
        <w:tabs>
          <w:tab w:val="left" w:pos="1085"/>
        </w:tabs>
        <w:spacing w:before="5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не закрывать вентиляционные отверстия проектора;</w:t>
      </w:r>
    </w:p>
    <w:p w:rsidR="0004034A" w:rsidRPr="008E1C45" w:rsidRDefault="00CD4B44" w:rsidP="008E1C45">
      <w:pPr>
        <w:pStyle w:val="Style2"/>
        <w:widowControl/>
        <w:numPr>
          <w:ilvl w:val="0"/>
          <w:numId w:val="4"/>
        </w:numPr>
        <w:tabs>
          <w:tab w:val="left" w:pos="1085"/>
          <w:tab w:val="left" w:pos="9214"/>
          <w:tab w:val="left" w:pos="9356"/>
        </w:tabs>
        <w:spacing w:before="5" w:line="240" w:lineRule="auto"/>
        <w:ind w:right="2" w:firstLine="567"/>
        <w:jc w:val="both"/>
        <w:rPr>
          <w:rStyle w:val="FontStyle14"/>
        </w:rPr>
      </w:pPr>
      <w:r w:rsidRPr="008E1C45">
        <w:rPr>
          <w:rStyle w:val="FontStyle14"/>
        </w:rPr>
        <w:t xml:space="preserve">следить за работоспособностью </w:t>
      </w:r>
      <w:r w:rsidR="0004034A" w:rsidRPr="008E1C45">
        <w:rPr>
          <w:rStyle w:val="FontStyle14"/>
        </w:rPr>
        <w:t>в</w:t>
      </w:r>
      <w:r w:rsidRPr="008E1C45">
        <w:rPr>
          <w:rStyle w:val="FontStyle14"/>
        </w:rPr>
        <w:t xml:space="preserve">ентилятора. </w:t>
      </w:r>
    </w:p>
    <w:p w:rsidR="00080C40" w:rsidRPr="008E1C45" w:rsidRDefault="00CD4B44" w:rsidP="008E1C45">
      <w:pPr>
        <w:pStyle w:val="Style2"/>
        <w:widowControl/>
        <w:tabs>
          <w:tab w:val="left" w:pos="1085"/>
          <w:tab w:val="left" w:pos="9214"/>
          <w:tab w:val="left" w:pos="9356"/>
        </w:tabs>
        <w:spacing w:before="5" w:line="240" w:lineRule="auto"/>
        <w:ind w:left="567" w:right="2"/>
        <w:jc w:val="both"/>
        <w:rPr>
          <w:rStyle w:val="FontStyle14"/>
        </w:rPr>
      </w:pPr>
      <w:r w:rsidRPr="008E1C45">
        <w:rPr>
          <w:rStyle w:val="FontStyle13"/>
        </w:rPr>
        <w:t>Во время работы запрещается:</w:t>
      </w:r>
    </w:p>
    <w:p w:rsidR="00080C40" w:rsidRPr="008E1C45" w:rsidRDefault="00CD4B44" w:rsidP="008E1C45">
      <w:pPr>
        <w:pStyle w:val="Style2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переключать разъемы интерфейсных кабелей при включенном питании;</w:t>
      </w:r>
    </w:p>
    <w:p w:rsidR="00080C40" w:rsidRPr="008E1C45" w:rsidRDefault="00CD4B44" w:rsidP="008E1C45">
      <w:pPr>
        <w:pStyle w:val="Style2"/>
        <w:widowControl/>
        <w:numPr>
          <w:ilvl w:val="0"/>
          <w:numId w:val="4"/>
        </w:numPr>
        <w:tabs>
          <w:tab w:val="left" w:pos="1085"/>
        </w:tabs>
        <w:spacing w:before="5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закрывать проектор бумагами и посторонними предметами;</w:t>
      </w:r>
    </w:p>
    <w:p w:rsidR="00080C40" w:rsidRPr="008E1C45" w:rsidRDefault="00CD4B44" w:rsidP="008E1C45">
      <w:pPr>
        <w:pStyle w:val="Style2"/>
        <w:widowControl/>
        <w:numPr>
          <w:ilvl w:val="0"/>
          <w:numId w:val="4"/>
        </w:numPr>
        <w:tabs>
          <w:tab w:val="left" w:pos="1085"/>
        </w:tabs>
        <w:spacing w:before="5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допускать попадание влаги на проектор и внутрь него;</w:t>
      </w:r>
    </w:p>
    <w:p w:rsidR="00080C40" w:rsidRPr="008E1C45" w:rsidRDefault="00CD4B44" w:rsidP="008E1C45">
      <w:pPr>
        <w:pStyle w:val="Style2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производить самостоятельно вскрытие и ремонт проектора;</w:t>
      </w:r>
    </w:p>
    <w:p w:rsidR="00080C40" w:rsidRPr="008E1C45" w:rsidRDefault="00CD4B44" w:rsidP="008E1C45">
      <w:pPr>
        <w:pStyle w:val="Style2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прикасаться к нагретым элементам проектора;</w:t>
      </w:r>
    </w:p>
    <w:p w:rsidR="00080C40" w:rsidRPr="008E1C45" w:rsidRDefault="00CD4B44" w:rsidP="008E1C45">
      <w:pPr>
        <w:pStyle w:val="Style2"/>
        <w:widowControl/>
        <w:numPr>
          <w:ilvl w:val="0"/>
          <w:numId w:val="4"/>
        </w:numPr>
        <w:tabs>
          <w:tab w:val="left" w:pos="1085"/>
        </w:tabs>
        <w:spacing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заглядывать в объектив и в вентиляционные отверстия проектора;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085"/>
        </w:tabs>
        <w:spacing w:before="53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прикасаться к области вокруг лампы и вентиляционных отверстий проектора;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085"/>
        </w:tabs>
        <w:spacing w:before="10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оставлять без присмотра включенный проектор.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Использование ионизаторов допускается только во время перерывов в работе и при отсутствии людей и помещении.</w:t>
      </w:r>
    </w:p>
    <w:p w:rsidR="00080C40" w:rsidRPr="008E1C45" w:rsidRDefault="00080C40" w:rsidP="008E1C45">
      <w:pPr>
        <w:pStyle w:val="Style1"/>
        <w:widowControl/>
        <w:spacing w:line="240" w:lineRule="auto"/>
        <w:rPr>
          <w:sz w:val="22"/>
          <w:szCs w:val="22"/>
        </w:rPr>
      </w:pPr>
    </w:p>
    <w:p w:rsidR="00080C40" w:rsidRPr="008E1C45" w:rsidRDefault="00CD4B44" w:rsidP="008E1C45">
      <w:pPr>
        <w:pStyle w:val="Style1"/>
        <w:widowControl/>
        <w:spacing w:before="38" w:line="240" w:lineRule="auto"/>
        <w:rPr>
          <w:rStyle w:val="FontStyle15"/>
        </w:rPr>
      </w:pPr>
      <w:r w:rsidRPr="008E1C45">
        <w:rPr>
          <w:rStyle w:val="FontStyle15"/>
        </w:rPr>
        <w:t>4. ТРЕБОВАНИЯ БЕЗОПАСНОСТИ В АВАРИЙНЫХ СИТУАЦИЯХ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При обнаружении обрыва проводов питания или нарушения целостности их изоляции, неисправности заземления и других повреждений проектора, появления запаха гари, посторонних звуков в работе проектора и тестовых сигналов, индицирующих о его неисправности, немедленно прекратить работу, отключить питание и сообщить об этом непосредственному руководителю, инженеру по охране труда или дежурному администратору.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При перегорании лампы (при этом будет слышен громкий хлопок) необходимо тщательно проветрить помещение и следить за тем, чтобы не вдохнуть газ, выходящий из вентиляционных отверстий проектора.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Перед заменой лампы необходимо убедиться в том, что проектор выключен и отсоединен от источника питания. Замену лампы разрешается проводить только после ее полного остывания.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Запрещается самостоятельно производить очистку проектора от осколков в случае, если лампа лопнет.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jc w:val="left"/>
        <w:rPr>
          <w:rStyle w:val="FontStyle14"/>
        </w:rPr>
      </w:pPr>
      <w:r w:rsidRPr="008E1C45">
        <w:rPr>
          <w:rStyle w:val="FontStyle14"/>
        </w:rPr>
        <w:t>Запрещается открывать крышку лампы, если проектор находится в подвешенном состоянии.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проектора.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В случае возгорания проектора отключить питание, сообщить в пожарную охрану и непосредственному руководителю, после чего приступить к тушению пожара имеющимися средствами в соответствии с инструкцией о тушении пожара.</w:t>
      </w:r>
    </w:p>
    <w:p w:rsidR="00080C40" w:rsidRPr="008E1C45" w:rsidRDefault="00080C40" w:rsidP="008E1C45">
      <w:pPr>
        <w:pStyle w:val="Style1"/>
        <w:widowControl/>
        <w:spacing w:line="240" w:lineRule="auto"/>
        <w:ind w:firstLine="567"/>
        <w:rPr>
          <w:sz w:val="22"/>
          <w:szCs w:val="22"/>
        </w:rPr>
      </w:pPr>
    </w:p>
    <w:p w:rsidR="00080C40" w:rsidRPr="008E1C45" w:rsidRDefault="00CD4B44" w:rsidP="008E1C45">
      <w:pPr>
        <w:pStyle w:val="Style1"/>
        <w:widowControl/>
        <w:spacing w:before="58" w:line="240" w:lineRule="auto"/>
        <w:rPr>
          <w:rStyle w:val="FontStyle15"/>
        </w:rPr>
      </w:pPr>
      <w:r w:rsidRPr="008E1C45">
        <w:rPr>
          <w:rStyle w:val="FontStyle15"/>
        </w:rPr>
        <w:t>5. ТРЕБОВАНИЯ БЕЗОПАСНОСТИ ПО ОКОНЧАНИИ РАБОТЫ</w:t>
      </w:r>
    </w:p>
    <w:p w:rsidR="00080C40" w:rsidRPr="008E1C45" w:rsidRDefault="00CD4B44" w:rsidP="008E1C45">
      <w:pPr>
        <w:pStyle w:val="Style4"/>
        <w:widowControl/>
        <w:spacing w:line="240" w:lineRule="auto"/>
        <w:ind w:firstLine="0"/>
        <w:jc w:val="left"/>
        <w:rPr>
          <w:rStyle w:val="FontStyle14"/>
        </w:rPr>
      </w:pPr>
      <w:r w:rsidRPr="008E1C45">
        <w:rPr>
          <w:rStyle w:val="FontStyle14"/>
        </w:rPr>
        <w:t>После окончания работы пользователь обязан:</w:t>
      </w:r>
    </w:p>
    <w:p w:rsidR="00080C40" w:rsidRPr="008E1C45" w:rsidRDefault="00CD4B44" w:rsidP="008E1C45">
      <w:pPr>
        <w:pStyle w:val="Style5"/>
        <w:widowControl/>
        <w:numPr>
          <w:ilvl w:val="0"/>
          <w:numId w:val="2"/>
        </w:numPr>
        <w:tabs>
          <w:tab w:val="left" w:pos="1085"/>
        </w:tabs>
        <w:spacing w:line="240" w:lineRule="auto"/>
        <w:ind w:firstLine="0"/>
        <w:rPr>
          <w:rStyle w:val="FontStyle14"/>
        </w:rPr>
      </w:pPr>
      <w:r w:rsidRPr="008E1C45">
        <w:rPr>
          <w:rStyle w:val="FontStyle14"/>
        </w:rPr>
        <w:t>отключить   все   присоединенные   к   проектору   устройства   в   последовательности, установленной инструкциями их эксплуатации с учетом характера выполняемых работ;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085"/>
        </w:tabs>
        <w:spacing w:line="240" w:lineRule="auto"/>
        <w:ind w:firstLine="0"/>
        <w:rPr>
          <w:rStyle w:val="FontStyle14"/>
        </w:rPr>
      </w:pPr>
      <w:r w:rsidRPr="008E1C45">
        <w:rPr>
          <w:rStyle w:val="FontStyle14"/>
        </w:rPr>
        <w:t>отключить проектор от сети;</w:t>
      </w:r>
    </w:p>
    <w:p w:rsidR="00080C40" w:rsidRPr="008E1C45" w:rsidRDefault="00CD4B44" w:rsidP="008E1C45">
      <w:pPr>
        <w:pStyle w:val="Style5"/>
        <w:widowControl/>
        <w:numPr>
          <w:ilvl w:val="0"/>
          <w:numId w:val="2"/>
        </w:numPr>
        <w:tabs>
          <w:tab w:val="left" w:pos="1085"/>
        </w:tabs>
        <w:spacing w:line="240" w:lineRule="auto"/>
        <w:ind w:firstLine="0"/>
        <w:rPr>
          <w:rStyle w:val="FontStyle14"/>
        </w:rPr>
      </w:pPr>
      <w:r w:rsidRPr="008E1C45">
        <w:rPr>
          <w:rStyle w:val="FontStyle14"/>
        </w:rPr>
        <w:t>не прикасаться к области вокруг лампы и вентиляционных отверстий проектора сразу после окончания работы, так как это может привести к ожогу;</w:t>
      </w:r>
    </w:p>
    <w:p w:rsidR="00080C40" w:rsidRPr="008E1C45" w:rsidRDefault="00CD4B44" w:rsidP="008E1C45">
      <w:pPr>
        <w:pStyle w:val="Style5"/>
        <w:widowControl/>
        <w:numPr>
          <w:ilvl w:val="0"/>
          <w:numId w:val="3"/>
        </w:numPr>
        <w:tabs>
          <w:tab w:val="left" w:pos="1085"/>
        </w:tabs>
        <w:spacing w:line="240" w:lineRule="auto"/>
        <w:ind w:firstLine="0"/>
        <w:rPr>
          <w:rStyle w:val="FontStyle14"/>
        </w:rPr>
      </w:pPr>
      <w:r w:rsidRPr="008E1C45">
        <w:rPr>
          <w:rStyle w:val="FontStyle14"/>
        </w:rPr>
        <w:t>убрать со стола рабочие материалы и привести в порядок рабочее место.</w:t>
      </w:r>
    </w:p>
    <w:p w:rsidR="00080C40" w:rsidRPr="008E1C45" w:rsidRDefault="00080C40" w:rsidP="008E1C45">
      <w:pPr>
        <w:pStyle w:val="Style1"/>
        <w:widowControl/>
        <w:spacing w:line="240" w:lineRule="auto"/>
        <w:rPr>
          <w:sz w:val="22"/>
          <w:szCs w:val="22"/>
        </w:rPr>
      </w:pPr>
    </w:p>
    <w:p w:rsidR="00080C40" w:rsidRPr="008E1C45" w:rsidRDefault="00CD4B44" w:rsidP="008E1C45">
      <w:pPr>
        <w:pStyle w:val="Style1"/>
        <w:widowControl/>
        <w:spacing w:before="34" w:line="240" w:lineRule="auto"/>
        <w:rPr>
          <w:rStyle w:val="FontStyle15"/>
        </w:rPr>
      </w:pPr>
      <w:r w:rsidRPr="008E1C45">
        <w:rPr>
          <w:rStyle w:val="FontStyle15"/>
        </w:rPr>
        <w:t>6. ЗАКЛЮЧИТЕЛЬНЫЕ ПОЛОЖЕНИЯ</w:t>
      </w:r>
    </w:p>
    <w:p w:rsidR="00080C40" w:rsidRPr="008E1C45" w:rsidRDefault="00CD4B44" w:rsidP="008E1C45">
      <w:pPr>
        <w:pStyle w:val="Style3"/>
        <w:widowControl/>
        <w:spacing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Проверка и пересмотр настоящей инструкции осуществляются не реже одного раза в 5 лет. Инструкция должна быть досрочно пересмотрена в следующих случаях: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912"/>
        </w:tabs>
        <w:spacing w:before="5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при пересмотре межотраслевых и отраслевых правил и типовых инструкций по охране труда;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912"/>
        </w:tabs>
        <w:spacing w:before="5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при изменении условий труда на конкретном рабочем месте;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912"/>
        </w:tabs>
        <w:spacing w:before="38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при использовании новых видов проекторов и (или) внедрении новых технологий;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912"/>
        </w:tabs>
        <w:spacing w:before="19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по   результатам   анализа   материалов   расследования   аварий,   несчастных   случаев   и профессиональных заболеваний;</w:t>
      </w:r>
    </w:p>
    <w:p w:rsidR="00080C40" w:rsidRPr="008E1C45" w:rsidRDefault="00CD4B44" w:rsidP="008E1C45">
      <w:pPr>
        <w:pStyle w:val="Style5"/>
        <w:widowControl/>
        <w:numPr>
          <w:ilvl w:val="0"/>
          <w:numId w:val="1"/>
        </w:numPr>
        <w:tabs>
          <w:tab w:val="left" w:pos="912"/>
        </w:tabs>
        <w:spacing w:before="14" w:line="240" w:lineRule="auto"/>
        <w:ind w:firstLine="567"/>
        <w:jc w:val="both"/>
        <w:rPr>
          <w:rStyle w:val="FontStyle14"/>
        </w:rPr>
      </w:pPr>
      <w:r w:rsidRPr="008E1C45">
        <w:rPr>
          <w:rStyle w:val="FontStyle14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080C40" w:rsidRPr="008E1C45" w:rsidRDefault="00CD4B44" w:rsidP="008E1C45">
      <w:pPr>
        <w:pStyle w:val="Style7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Если в течение 5 лет со дня утверждения (введения в действие) настоящей инструкции условия труда при работе с проектором не изменяются, то ее действие продлевается на следующие 5 лет.</w:t>
      </w:r>
    </w:p>
    <w:p w:rsidR="0004034A" w:rsidRPr="008E1C45" w:rsidRDefault="00CD4B44" w:rsidP="008E1C45">
      <w:pPr>
        <w:pStyle w:val="Style7"/>
        <w:widowControl/>
        <w:spacing w:line="240" w:lineRule="auto"/>
        <w:ind w:firstLine="567"/>
        <w:rPr>
          <w:rStyle w:val="FontStyle14"/>
        </w:rPr>
      </w:pPr>
      <w:r w:rsidRPr="008E1C45">
        <w:rPr>
          <w:rStyle w:val="FontStyle14"/>
        </w:rPr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</w:p>
    <w:sectPr w:rsidR="0004034A" w:rsidRPr="008E1C45" w:rsidSect="008E1C45">
      <w:headerReference w:type="default" r:id="rId7"/>
      <w:footerReference w:type="default" r:id="rId8"/>
      <w:type w:val="continuous"/>
      <w:pgSz w:w="11909" w:h="16834"/>
      <w:pgMar w:top="709" w:right="851" w:bottom="567" w:left="1701" w:header="680" w:footer="68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1C0" w:rsidRDefault="003621C0">
      <w:r>
        <w:separator/>
      </w:r>
    </w:p>
  </w:endnote>
  <w:endnote w:type="continuationSeparator" w:id="1">
    <w:p w:rsidR="003621C0" w:rsidRDefault="0036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4A" w:rsidRDefault="009E30E1">
    <w:pPr>
      <w:pStyle w:val="a5"/>
      <w:jc w:val="right"/>
    </w:pPr>
    <w:fldSimple w:instr=" PAGE   \* MERGEFORMAT ">
      <w:r w:rsidR="008E1C45">
        <w:rPr>
          <w:noProof/>
        </w:rPr>
        <w:t>1</w:t>
      </w:r>
    </w:fldSimple>
  </w:p>
  <w:p w:rsidR="0004034A" w:rsidRDefault="000403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1C0" w:rsidRDefault="003621C0">
      <w:r>
        <w:separator/>
      </w:r>
    </w:p>
  </w:footnote>
  <w:footnote w:type="continuationSeparator" w:id="1">
    <w:p w:rsidR="003621C0" w:rsidRDefault="0036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4A" w:rsidRPr="008E1C45" w:rsidRDefault="0004034A">
    <w:pPr>
      <w:pStyle w:val="a3"/>
      <w:rPr>
        <w:color w:val="808080" w:themeColor="background1" w:themeShade="80"/>
      </w:rPr>
    </w:pPr>
    <w:r w:rsidRPr="008E1C45">
      <w:rPr>
        <w:color w:val="808080" w:themeColor="background1" w:themeShade="80"/>
      </w:rPr>
      <w:t xml:space="preserve">ИОТ </w:t>
    </w:r>
    <w:r w:rsidR="003910F4" w:rsidRPr="008E1C45">
      <w:rPr>
        <w:color w:val="808080" w:themeColor="background1" w:themeShade="80"/>
      </w:rPr>
      <w:t>023-013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8E76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4034A"/>
    <w:rsid w:val="0004034A"/>
    <w:rsid w:val="00080C40"/>
    <w:rsid w:val="003621C0"/>
    <w:rsid w:val="003910F4"/>
    <w:rsid w:val="008E1C45"/>
    <w:rsid w:val="009E30E1"/>
    <w:rsid w:val="00CD4B44"/>
    <w:rsid w:val="00E2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0C40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080C40"/>
    <w:pPr>
      <w:spacing w:line="283" w:lineRule="exact"/>
    </w:pPr>
  </w:style>
  <w:style w:type="paragraph" w:customStyle="1" w:styleId="Style3">
    <w:name w:val="Style3"/>
    <w:basedOn w:val="a"/>
    <w:uiPriority w:val="99"/>
    <w:rsid w:val="00080C40"/>
    <w:pPr>
      <w:spacing w:line="283" w:lineRule="exact"/>
      <w:ind w:firstLine="168"/>
    </w:pPr>
  </w:style>
  <w:style w:type="paragraph" w:customStyle="1" w:styleId="Style4">
    <w:name w:val="Style4"/>
    <w:basedOn w:val="a"/>
    <w:uiPriority w:val="99"/>
    <w:rsid w:val="00080C40"/>
    <w:pPr>
      <w:spacing w:line="278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080C40"/>
    <w:pPr>
      <w:spacing w:line="278" w:lineRule="exact"/>
      <w:ind w:hanging="360"/>
    </w:pPr>
  </w:style>
  <w:style w:type="paragraph" w:customStyle="1" w:styleId="Style6">
    <w:name w:val="Style6"/>
    <w:basedOn w:val="a"/>
    <w:uiPriority w:val="99"/>
    <w:rsid w:val="00080C40"/>
  </w:style>
  <w:style w:type="paragraph" w:customStyle="1" w:styleId="Style7">
    <w:name w:val="Style7"/>
    <w:basedOn w:val="a"/>
    <w:uiPriority w:val="99"/>
    <w:rsid w:val="00080C40"/>
    <w:pPr>
      <w:spacing w:line="274" w:lineRule="exact"/>
      <w:ind w:firstLine="542"/>
      <w:jc w:val="both"/>
    </w:pPr>
  </w:style>
  <w:style w:type="character" w:customStyle="1" w:styleId="FontStyle11">
    <w:name w:val="Font Style11"/>
    <w:basedOn w:val="a0"/>
    <w:uiPriority w:val="99"/>
    <w:rsid w:val="00080C40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2">
    <w:name w:val="Font Style12"/>
    <w:basedOn w:val="a0"/>
    <w:uiPriority w:val="99"/>
    <w:rsid w:val="00080C40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a0"/>
    <w:uiPriority w:val="99"/>
    <w:rsid w:val="00080C4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080C4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80C4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040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34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0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34A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1440</Words>
  <Characters>8210</Characters>
  <Application>Microsoft Office Word</Application>
  <DocSecurity>0</DocSecurity>
  <Lines>68</Lines>
  <Paragraphs>19</Paragraphs>
  <ScaleCrop>false</ScaleCrop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2014-01-24T02:49:00Z</dcterms:created>
  <dcterms:modified xsi:type="dcterms:W3CDTF">2014-01-29T07:01:00Z</dcterms:modified>
</cp:coreProperties>
</file>