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D7A" w:rsidRPr="00D7575C" w:rsidRDefault="00822D7A" w:rsidP="00D757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75C">
        <w:rPr>
          <w:rFonts w:ascii="Times New Roman" w:hAnsi="Times New Roman" w:cs="Times New Roman"/>
          <w:sz w:val="24"/>
          <w:szCs w:val="24"/>
        </w:rPr>
        <w:t xml:space="preserve">                          Министерство образования и науки Российской Федерации</w:t>
      </w:r>
    </w:p>
    <w:p w:rsidR="00822D7A" w:rsidRPr="00D7575C" w:rsidRDefault="00822D7A" w:rsidP="00D7575C">
      <w:pPr>
        <w:spacing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D7575C"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</w:t>
      </w:r>
    </w:p>
    <w:p w:rsidR="00822D7A" w:rsidRPr="00D7575C" w:rsidRDefault="00822D7A" w:rsidP="00D7575C">
      <w:pPr>
        <w:spacing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D7575C">
        <w:rPr>
          <w:rFonts w:ascii="Times New Roman" w:hAnsi="Times New Roman" w:cs="Times New Roman"/>
          <w:sz w:val="24"/>
          <w:szCs w:val="24"/>
        </w:rPr>
        <w:t>Средняя образовательная школа № 18</w:t>
      </w:r>
    </w:p>
    <w:p w:rsidR="00822D7A" w:rsidRPr="00D7575C" w:rsidRDefault="00822D7A" w:rsidP="00D7575C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22D7A" w:rsidRPr="00D7575C" w:rsidRDefault="00822D7A" w:rsidP="00D7575C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D7A" w:rsidRPr="00D7575C" w:rsidRDefault="00822D7A" w:rsidP="00D7575C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D7A" w:rsidRPr="00D7575C" w:rsidRDefault="00822D7A" w:rsidP="00D7575C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D7A" w:rsidRPr="00D7575C" w:rsidRDefault="00822D7A" w:rsidP="00D7575C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D7A" w:rsidRPr="00D7575C" w:rsidRDefault="00822D7A" w:rsidP="00D7575C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D7A" w:rsidRPr="00CB343B" w:rsidRDefault="00822D7A" w:rsidP="00D7575C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D7A" w:rsidRPr="00CB343B" w:rsidRDefault="00822D7A" w:rsidP="00D7575C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4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75C" w:rsidRPr="00CB343B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CB343B">
        <w:rPr>
          <w:rFonts w:ascii="Times New Roman" w:hAnsi="Times New Roman" w:cs="Times New Roman"/>
          <w:b/>
          <w:sz w:val="24"/>
          <w:szCs w:val="24"/>
        </w:rPr>
        <w:t xml:space="preserve">       Братья Борисовы</w:t>
      </w:r>
      <w:r w:rsidR="00153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43B">
        <w:rPr>
          <w:rFonts w:ascii="Times New Roman" w:hAnsi="Times New Roman" w:cs="Times New Roman"/>
          <w:b/>
          <w:sz w:val="24"/>
          <w:szCs w:val="24"/>
        </w:rPr>
        <w:t>- исследователи Забайкалья</w:t>
      </w:r>
    </w:p>
    <w:p w:rsidR="00822D7A" w:rsidRPr="00D7575C" w:rsidRDefault="00822D7A" w:rsidP="00D7575C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22D7A" w:rsidRPr="00D7575C" w:rsidRDefault="00822D7A" w:rsidP="00D7575C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22D7A" w:rsidRPr="00D7575C" w:rsidRDefault="00822D7A" w:rsidP="00D757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910" w:rsidRPr="00D7575C" w:rsidRDefault="00815910" w:rsidP="00D757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7A" w:rsidRPr="00D7575C" w:rsidRDefault="00815910" w:rsidP="00D7575C">
      <w:pPr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D7575C">
        <w:rPr>
          <w:rFonts w:ascii="Times New Roman" w:hAnsi="Times New Roman" w:cs="Times New Roman"/>
          <w:sz w:val="24"/>
          <w:szCs w:val="24"/>
        </w:rPr>
        <w:t>Русанов Илья, ученик</w:t>
      </w:r>
      <w:r w:rsidR="00822D7A" w:rsidRPr="00D7575C">
        <w:rPr>
          <w:rFonts w:ascii="Times New Roman" w:hAnsi="Times New Roman" w:cs="Times New Roman"/>
          <w:sz w:val="24"/>
          <w:szCs w:val="24"/>
        </w:rPr>
        <w:t xml:space="preserve"> 6 класса</w:t>
      </w:r>
    </w:p>
    <w:p w:rsidR="00822D7A" w:rsidRPr="00D7575C" w:rsidRDefault="00822D7A" w:rsidP="00D7575C">
      <w:pPr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D7575C">
        <w:rPr>
          <w:rFonts w:ascii="Times New Roman" w:hAnsi="Times New Roman" w:cs="Times New Roman"/>
          <w:sz w:val="24"/>
          <w:szCs w:val="24"/>
        </w:rPr>
        <w:t>Научный руководитель: Глухова И. Л.,</w:t>
      </w:r>
    </w:p>
    <w:p w:rsidR="00822D7A" w:rsidRPr="00D7575C" w:rsidRDefault="00822D7A" w:rsidP="00D7575C">
      <w:pPr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D7575C">
        <w:rPr>
          <w:rFonts w:ascii="Times New Roman" w:hAnsi="Times New Roman" w:cs="Times New Roman"/>
          <w:sz w:val="24"/>
          <w:szCs w:val="24"/>
        </w:rPr>
        <w:t>учитель истории</w:t>
      </w:r>
      <w:r w:rsidR="00815910" w:rsidRPr="00D7575C">
        <w:rPr>
          <w:rFonts w:ascii="Times New Roman" w:hAnsi="Times New Roman" w:cs="Times New Roman"/>
          <w:sz w:val="24"/>
          <w:szCs w:val="24"/>
        </w:rPr>
        <w:t xml:space="preserve"> МАОУ  «СОШ №18»</w:t>
      </w:r>
    </w:p>
    <w:p w:rsidR="00822D7A" w:rsidRPr="00D7575C" w:rsidRDefault="00822D7A" w:rsidP="00D757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7A" w:rsidRPr="00D7575C" w:rsidRDefault="00822D7A" w:rsidP="00D757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75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22D7A" w:rsidRPr="00D7575C" w:rsidRDefault="00822D7A" w:rsidP="00D757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7A" w:rsidRPr="00D7575C" w:rsidRDefault="00822D7A" w:rsidP="00D757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7A" w:rsidRPr="00D7575C" w:rsidRDefault="00822D7A" w:rsidP="00D7575C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22D7A" w:rsidRPr="00D7575C" w:rsidRDefault="00822D7A" w:rsidP="00D7575C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7575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815910" w:rsidRPr="00D7575C">
        <w:rPr>
          <w:rFonts w:ascii="Times New Roman" w:hAnsi="Times New Roman" w:cs="Times New Roman"/>
          <w:sz w:val="24"/>
          <w:szCs w:val="24"/>
        </w:rPr>
        <w:t xml:space="preserve">  </w:t>
      </w:r>
      <w:r w:rsidRPr="00D7575C">
        <w:rPr>
          <w:rFonts w:ascii="Times New Roman" w:hAnsi="Times New Roman" w:cs="Times New Roman"/>
          <w:sz w:val="24"/>
          <w:szCs w:val="24"/>
        </w:rPr>
        <w:t xml:space="preserve">               2018 г.</w:t>
      </w:r>
    </w:p>
    <w:p w:rsidR="00822D7A" w:rsidRPr="00D7575C" w:rsidRDefault="00822D7A" w:rsidP="00D7575C">
      <w:pPr>
        <w:pStyle w:val="a5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77951" w:rsidRDefault="00077951" w:rsidP="00D7575C">
      <w:pPr>
        <w:pStyle w:val="a5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lastRenderedPageBreak/>
        <w:t>Оглавление</w:t>
      </w:r>
    </w:p>
    <w:p w:rsidR="00153478" w:rsidRPr="00D7575C" w:rsidRDefault="00153478" w:rsidP="00D7575C">
      <w:pPr>
        <w:pStyle w:val="a5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312B5" w:rsidRPr="00D7575C" w:rsidRDefault="00077951" w:rsidP="00D7575C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>Введение……………………………………………………………………</w:t>
      </w:r>
      <w:r w:rsidR="00CB343B">
        <w:rPr>
          <w:rFonts w:ascii="Times New Roman" w:hAnsi="Times New Roman"/>
          <w:sz w:val="24"/>
          <w:szCs w:val="24"/>
        </w:rPr>
        <w:t>……………..</w:t>
      </w:r>
      <w:r w:rsidRPr="00D7575C">
        <w:rPr>
          <w:rFonts w:ascii="Times New Roman" w:hAnsi="Times New Roman"/>
          <w:sz w:val="24"/>
          <w:szCs w:val="24"/>
        </w:rPr>
        <w:t>……...3</w:t>
      </w:r>
    </w:p>
    <w:p w:rsidR="00CF2E1D" w:rsidRPr="00D7575C" w:rsidRDefault="00215C41" w:rsidP="00D7575C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7575C">
        <w:rPr>
          <w:rFonts w:ascii="Times New Roman" w:hAnsi="Times New Roman"/>
          <w:b/>
          <w:sz w:val="24"/>
          <w:szCs w:val="24"/>
        </w:rPr>
        <w:t xml:space="preserve">Глава </w:t>
      </w:r>
      <w:r w:rsidRPr="00D7575C">
        <w:rPr>
          <w:rFonts w:ascii="Times New Roman" w:hAnsi="Times New Roman"/>
          <w:b/>
          <w:sz w:val="24"/>
          <w:szCs w:val="24"/>
          <w:lang w:val="en-US"/>
        </w:rPr>
        <w:t>I</w:t>
      </w:r>
      <w:r w:rsidR="000312B5" w:rsidRPr="00D7575C">
        <w:rPr>
          <w:rFonts w:ascii="Times New Roman" w:hAnsi="Times New Roman"/>
          <w:b/>
          <w:sz w:val="24"/>
          <w:szCs w:val="24"/>
        </w:rPr>
        <w:t xml:space="preserve">. </w:t>
      </w:r>
      <w:r w:rsidR="00CF2E1D" w:rsidRPr="00D7575C">
        <w:rPr>
          <w:rFonts w:ascii="Times New Roman" w:hAnsi="Times New Roman"/>
          <w:b/>
          <w:sz w:val="24"/>
          <w:szCs w:val="24"/>
        </w:rPr>
        <w:t xml:space="preserve">Становление братьев Борисовых- </w:t>
      </w:r>
      <w:r w:rsidR="000C18F2">
        <w:rPr>
          <w:rFonts w:ascii="Times New Roman" w:hAnsi="Times New Roman"/>
          <w:b/>
          <w:sz w:val="24"/>
          <w:szCs w:val="24"/>
        </w:rPr>
        <w:t>декабристов</w:t>
      </w:r>
    </w:p>
    <w:p w:rsidR="00CF2E1D" w:rsidRPr="00D7575C" w:rsidRDefault="00CF2E1D" w:rsidP="00D7575C">
      <w:pPr>
        <w:pStyle w:val="a5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>«Общество объединённых славян»</w:t>
      </w:r>
      <w:r w:rsidR="000C18F2">
        <w:rPr>
          <w:rFonts w:ascii="Times New Roman" w:hAnsi="Times New Roman"/>
          <w:sz w:val="24"/>
          <w:szCs w:val="24"/>
        </w:rPr>
        <w:t>………………………………</w:t>
      </w:r>
      <w:r w:rsidR="00CB343B">
        <w:rPr>
          <w:rFonts w:ascii="Times New Roman" w:hAnsi="Times New Roman"/>
          <w:sz w:val="24"/>
          <w:szCs w:val="24"/>
        </w:rPr>
        <w:t>……………………..</w:t>
      </w:r>
      <w:r w:rsidR="000C18F2">
        <w:rPr>
          <w:rFonts w:ascii="Times New Roman" w:hAnsi="Times New Roman"/>
          <w:sz w:val="24"/>
          <w:szCs w:val="24"/>
        </w:rPr>
        <w:t>….5</w:t>
      </w:r>
    </w:p>
    <w:p w:rsidR="00CF2E1D" w:rsidRPr="00D7575C" w:rsidRDefault="00CF2E1D" w:rsidP="00D7575C">
      <w:pPr>
        <w:pStyle w:val="a5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>Каторга</w:t>
      </w:r>
      <w:r w:rsidR="000C18F2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CB343B">
        <w:rPr>
          <w:rFonts w:ascii="Times New Roman" w:hAnsi="Times New Roman"/>
          <w:sz w:val="24"/>
          <w:szCs w:val="24"/>
        </w:rPr>
        <w:t>………………………………….</w:t>
      </w:r>
      <w:r w:rsidR="000C18F2">
        <w:rPr>
          <w:rFonts w:ascii="Times New Roman" w:hAnsi="Times New Roman"/>
          <w:sz w:val="24"/>
          <w:szCs w:val="24"/>
        </w:rPr>
        <w:t>6</w:t>
      </w:r>
    </w:p>
    <w:p w:rsidR="00CF2E1D" w:rsidRPr="00D7575C" w:rsidRDefault="00CF2E1D" w:rsidP="00D7575C">
      <w:pPr>
        <w:pStyle w:val="a5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>Ссылка</w:t>
      </w:r>
      <w:r w:rsidR="000C18F2">
        <w:rPr>
          <w:rFonts w:ascii="Times New Roman" w:hAnsi="Times New Roman"/>
          <w:sz w:val="24"/>
          <w:szCs w:val="24"/>
        </w:rPr>
        <w:t>………………………………………</w:t>
      </w:r>
      <w:r w:rsidR="00CB343B">
        <w:rPr>
          <w:rFonts w:ascii="Times New Roman" w:hAnsi="Times New Roman"/>
          <w:sz w:val="24"/>
          <w:szCs w:val="24"/>
        </w:rPr>
        <w:t>…………………………………………</w:t>
      </w:r>
      <w:r w:rsidR="000C18F2">
        <w:rPr>
          <w:rFonts w:ascii="Times New Roman" w:hAnsi="Times New Roman"/>
          <w:sz w:val="24"/>
          <w:szCs w:val="24"/>
        </w:rPr>
        <w:t>……..8</w:t>
      </w:r>
    </w:p>
    <w:p w:rsidR="000312B5" w:rsidRPr="00D7575C" w:rsidRDefault="00215C41" w:rsidP="00D7575C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7575C">
        <w:rPr>
          <w:rFonts w:ascii="Times New Roman" w:hAnsi="Times New Roman"/>
          <w:b/>
          <w:sz w:val="24"/>
          <w:szCs w:val="24"/>
        </w:rPr>
        <w:t xml:space="preserve">Глава </w:t>
      </w:r>
      <w:r w:rsidRPr="00D7575C">
        <w:rPr>
          <w:rFonts w:ascii="Times New Roman" w:hAnsi="Times New Roman"/>
          <w:b/>
          <w:sz w:val="24"/>
          <w:szCs w:val="24"/>
          <w:lang w:val="en-US"/>
        </w:rPr>
        <w:t>II</w:t>
      </w:r>
      <w:r w:rsidR="000312B5" w:rsidRPr="00D7575C">
        <w:rPr>
          <w:rFonts w:ascii="Times New Roman" w:hAnsi="Times New Roman"/>
          <w:b/>
          <w:sz w:val="24"/>
          <w:szCs w:val="24"/>
        </w:rPr>
        <w:t>. Братья Бори</w:t>
      </w:r>
      <w:r w:rsidR="00CB343B">
        <w:rPr>
          <w:rFonts w:ascii="Times New Roman" w:hAnsi="Times New Roman"/>
          <w:b/>
          <w:sz w:val="24"/>
          <w:szCs w:val="24"/>
        </w:rPr>
        <w:t>совы- учёные-естествоиспытатели</w:t>
      </w:r>
    </w:p>
    <w:p w:rsidR="000312B5" w:rsidRPr="00D7575C" w:rsidRDefault="000312B5" w:rsidP="00D7575C">
      <w:pPr>
        <w:pStyle w:val="a5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>Научная работа на каторге</w:t>
      </w:r>
      <w:r w:rsidR="000C18F2">
        <w:rPr>
          <w:rFonts w:ascii="Times New Roman" w:hAnsi="Times New Roman"/>
          <w:sz w:val="24"/>
          <w:szCs w:val="24"/>
        </w:rPr>
        <w:t>…………</w:t>
      </w:r>
      <w:r w:rsidR="00CB343B">
        <w:rPr>
          <w:rFonts w:ascii="Times New Roman" w:hAnsi="Times New Roman"/>
          <w:sz w:val="24"/>
          <w:szCs w:val="24"/>
        </w:rPr>
        <w:t>……………………………………...</w:t>
      </w:r>
      <w:r w:rsidR="000C18F2">
        <w:rPr>
          <w:rFonts w:ascii="Times New Roman" w:hAnsi="Times New Roman"/>
          <w:sz w:val="24"/>
          <w:szCs w:val="24"/>
        </w:rPr>
        <w:t>………………10</w:t>
      </w:r>
    </w:p>
    <w:p w:rsidR="00077951" w:rsidRPr="00D7575C" w:rsidRDefault="000312B5" w:rsidP="00D7575C">
      <w:pPr>
        <w:pStyle w:val="a5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>Научная работа во время ссылки</w:t>
      </w:r>
      <w:r w:rsidR="000C18F2">
        <w:rPr>
          <w:rFonts w:ascii="Times New Roman" w:hAnsi="Times New Roman"/>
          <w:sz w:val="24"/>
          <w:szCs w:val="24"/>
        </w:rPr>
        <w:t>……………</w:t>
      </w:r>
      <w:r w:rsidR="00CB343B">
        <w:rPr>
          <w:rFonts w:ascii="Times New Roman" w:hAnsi="Times New Roman"/>
          <w:sz w:val="24"/>
          <w:szCs w:val="24"/>
        </w:rPr>
        <w:t>………………………………………..</w:t>
      </w:r>
      <w:r w:rsidR="000C18F2">
        <w:rPr>
          <w:rFonts w:ascii="Times New Roman" w:hAnsi="Times New Roman"/>
          <w:sz w:val="24"/>
          <w:szCs w:val="24"/>
        </w:rPr>
        <w:t>…..12</w:t>
      </w:r>
    </w:p>
    <w:p w:rsidR="00077951" w:rsidRPr="00D7575C" w:rsidRDefault="00077951" w:rsidP="00D7575C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>Заключен</w:t>
      </w:r>
      <w:r w:rsidR="000C18F2">
        <w:rPr>
          <w:rFonts w:ascii="Times New Roman" w:hAnsi="Times New Roman"/>
          <w:sz w:val="24"/>
          <w:szCs w:val="24"/>
        </w:rPr>
        <w:t>ие……………………………………………</w:t>
      </w:r>
      <w:r w:rsidR="00CB343B">
        <w:rPr>
          <w:rFonts w:ascii="Times New Roman" w:hAnsi="Times New Roman"/>
          <w:sz w:val="24"/>
          <w:szCs w:val="24"/>
        </w:rPr>
        <w:t>……………..</w:t>
      </w:r>
      <w:r w:rsidR="000C18F2">
        <w:rPr>
          <w:rFonts w:ascii="Times New Roman" w:hAnsi="Times New Roman"/>
          <w:sz w:val="24"/>
          <w:szCs w:val="24"/>
        </w:rPr>
        <w:t>………………………….15</w:t>
      </w:r>
    </w:p>
    <w:p w:rsidR="00077951" w:rsidRPr="00D7575C" w:rsidRDefault="00077951" w:rsidP="00D7575C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>Список литературы………………………………………</w:t>
      </w:r>
      <w:r w:rsidR="00CB343B">
        <w:rPr>
          <w:rFonts w:ascii="Times New Roman" w:hAnsi="Times New Roman"/>
          <w:sz w:val="24"/>
          <w:szCs w:val="24"/>
        </w:rPr>
        <w:t>……………..</w:t>
      </w:r>
      <w:r w:rsidRPr="00D7575C">
        <w:rPr>
          <w:rFonts w:ascii="Times New Roman" w:hAnsi="Times New Roman"/>
          <w:sz w:val="24"/>
          <w:szCs w:val="24"/>
        </w:rPr>
        <w:t>……………………</w:t>
      </w:r>
      <w:r w:rsidR="000C18F2">
        <w:rPr>
          <w:rFonts w:ascii="Times New Roman" w:hAnsi="Times New Roman"/>
          <w:sz w:val="24"/>
          <w:szCs w:val="24"/>
        </w:rPr>
        <w:t>…17</w:t>
      </w:r>
    </w:p>
    <w:p w:rsidR="00077951" w:rsidRDefault="00077951" w:rsidP="00D7575C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C18F2" w:rsidRDefault="000C18F2" w:rsidP="00D7575C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C18F2" w:rsidRPr="00D7575C" w:rsidRDefault="000C18F2" w:rsidP="00D7575C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77951" w:rsidRPr="00D7575C" w:rsidRDefault="00077951" w:rsidP="00D7575C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77951" w:rsidRPr="00D7575C" w:rsidRDefault="00077951" w:rsidP="00D7575C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77951" w:rsidRPr="00D7575C" w:rsidRDefault="00077951" w:rsidP="00D7575C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77951" w:rsidRPr="00D7575C" w:rsidRDefault="00077951" w:rsidP="00D7575C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77951" w:rsidRPr="00D7575C" w:rsidRDefault="00077951" w:rsidP="00D7575C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77951" w:rsidRPr="00D7575C" w:rsidRDefault="00077951" w:rsidP="00D7575C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77951" w:rsidRPr="00D7575C" w:rsidRDefault="00077951" w:rsidP="00D7575C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77951" w:rsidRPr="00D7575C" w:rsidRDefault="00077951" w:rsidP="00D7575C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77951" w:rsidRPr="00D7575C" w:rsidRDefault="00077951" w:rsidP="00D7575C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77951" w:rsidRPr="00D7575C" w:rsidRDefault="00077951" w:rsidP="00D7575C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77951" w:rsidRPr="00D7575C" w:rsidRDefault="00077951" w:rsidP="00D7575C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77951" w:rsidRPr="00D7575C" w:rsidRDefault="00077951" w:rsidP="00D7575C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77951" w:rsidRPr="00D7575C" w:rsidRDefault="00077951" w:rsidP="00D7575C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:rsidR="00077951" w:rsidRPr="00D7575C" w:rsidRDefault="00077951" w:rsidP="00D7575C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:rsidR="00077951" w:rsidRPr="00D7575C" w:rsidRDefault="00077951" w:rsidP="00D7575C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:rsidR="000C18F2" w:rsidRDefault="000C18F2" w:rsidP="00D7575C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:rsidR="000C18F2" w:rsidRDefault="000C18F2" w:rsidP="00D7575C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:rsidR="000C18F2" w:rsidRPr="00D7575C" w:rsidRDefault="000C18F2" w:rsidP="00D7575C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:rsidR="00077951" w:rsidRPr="00D7575C" w:rsidRDefault="00077951" w:rsidP="00D7575C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:rsidR="000312B5" w:rsidRPr="00D7575C" w:rsidRDefault="000312B5" w:rsidP="00D7575C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:rsidR="00077951" w:rsidRPr="00D7575C" w:rsidRDefault="000C18F2" w:rsidP="00D7575C">
      <w:pPr>
        <w:pStyle w:val="a5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077951" w:rsidRPr="00D7575C" w:rsidRDefault="000C18F2" w:rsidP="00D7575C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Актуальность исследования</w:t>
      </w:r>
      <w:r w:rsidR="00153478">
        <w:rPr>
          <w:rFonts w:ascii="Times New Roman" w:hAnsi="Times New Roman"/>
          <w:b/>
          <w:sz w:val="24"/>
          <w:szCs w:val="24"/>
        </w:rPr>
        <w:t>:</w:t>
      </w:r>
    </w:p>
    <w:p w:rsidR="00C13E0C" w:rsidRPr="00D7575C" w:rsidRDefault="00C13E0C" w:rsidP="00D7575C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>"Повешенные повешены, но каторга 120 друзей, братьев, товарищей ужасна", - этими словами А. С. Пушкина открывается новая книга писательницы Лидии Чуковской "Декабристы - исследователи Сибири". Великого поэта беспокоила судьба декабристов потому, что "люди, с которыми в 1825 году расправился Николай, - по выражению автора, - были, в точном значении слова, умственным цветом нации: их вдохновение и труд обещали русской культуре богатые плоды впереди".</w:t>
      </w:r>
    </w:p>
    <w:p w:rsidR="00C13E0C" w:rsidRPr="00D7575C" w:rsidRDefault="00C13E0C" w:rsidP="00D7575C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>"Рассадив декабристов по казематам крепостей, разослав их по рудникам, каторжным тюрьмам, кавказским полкам, - пишет Л. Чук</w:t>
      </w:r>
      <w:r w:rsidR="00171AE9">
        <w:rPr>
          <w:rFonts w:ascii="Times New Roman" w:hAnsi="Times New Roman"/>
          <w:sz w:val="24"/>
          <w:szCs w:val="24"/>
        </w:rPr>
        <w:t>овская, - он (Николай I</w:t>
      </w:r>
      <w:r w:rsidRPr="00D7575C">
        <w:rPr>
          <w:rFonts w:ascii="Times New Roman" w:hAnsi="Times New Roman"/>
          <w:sz w:val="24"/>
          <w:szCs w:val="24"/>
        </w:rPr>
        <w:t xml:space="preserve">) нанес жестокий </w:t>
      </w:r>
      <w:r w:rsidR="00100A25" w:rsidRPr="00D7575C">
        <w:rPr>
          <w:rFonts w:ascii="Times New Roman" w:hAnsi="Times New Roman"/>
          <w:sz w:val="24"/>
          <w:szCs w:val="24"/>
        </w:rPr>
        <w:t>ущерб развитию русской культуры.</w:t>
      </w:r>
      <w:r w:rsidRPr="00D7575C">
        <w:rPr>
          <w:rFonts w:ascii="Times New Roman" w:hAnsi="Times New Roman"/>
          <w:sz w:val="24"/>
          <w:szCs w:val="24"/>
        </w:rPr>
        <w:t xml:space="preserve"> Однако гнусный замысел Николая можно считать удавшимся только наполовину: дарования декабристов не погибли в Сибири"</w:t>
      </w:r>
      <w:r w:rsidR="00171AE9">
        <w:rPr>
          <w:rStyle w:val="a6"/>
          <w:rFonts w:ascii="Times New Roman" w:hAnsi="Times New Roman"/>
          <w:sz w:val="24"/>
          <w:szCs w:val="24"/>
        </w:rPr>
        <w:footnoteReference w:id="2"/>
      </w:r>
      <w:r w:rsidRPr="00D7575C">
        <w:rPr>
          <w:rFonts w:ascii="Times New Roman" w:hAnsi="Times New Roman"/>
          <w:sz w:val="24"/>
          <w:szCs w:val="24"/>
        </w:rPr>
        <w:t>.</w:t>
      </w:r>
    </w:p>
    <w:p w:rsidR="00DA0620" w:rsidRPr="00A511E2" w:rsidRDefault="00C13E0C" w:rsidP="00D7575C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11E2">
        <w:rPr>
          <w:rFonts w:ascii="Times New Roman" w:hAnsi="Times New Roman"/>
          <w:sz w:val="24"/>
          <w:szCs w:val="24"/>
        </w:rPr>
        <w:t xml:space="preserve">Декабристы явились исследователями быта, нравов, языка устного народного творчества сибирских народов. Они изучали природу, растительный и животный мир Сибири, вводили усовершенствования на ее заводах и на ее полях, стали учителями, лекарями, просветителями народов Сибири. </w:t>
      </w:r>
    </w:p>
    <w:p w:rsidR="00077951" w:rsidRPr="00D7575C" w:rsidRDefault="00077951" w:rsidP="00D7575C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>Настоящее исследование представляет собой попытк</w:t>
      </w:r>
      <w:r w:rsidR="0026293C" w:rsidRPr="00D7575C">
        <w:rPr>
          <w:rFonts w:ascii="Times New Roman" w:hAnsi="Times New Roman"/>
          <w:sz w:val="24"/>
          <w:szCs w:val="24"/>
        </w:rPr>
        <w:t>у проследить судьбу декабристов Борисовых и их вклад в развитие естественных наук. А учиться патриотизму нужно на примере истинных образцов служения Отечеству и своему народу, что и показали декабристы в 1825 году.</w:t>
      </w:r>
      <w:r w:rsidR="006A2F4A" w:rsidRPr="00D7575C">
        <w:rPr>
          <w:rFonts w:ascii="Times New Roman" w:hAnsi="Times New Roman"/>
          <w:sz w:val="24"/>
          <w:szCs w:val="24"/>
        </w:rPr>
        <w:t xml:space="preserve"> Ведь многие современные молодые учёные, не желая преодолевать небольшие трудности, стремятся уехать туда, где для них будут созданы</w:t>
      </w:r>
      <w:r w:rsidR="00215C41" w:rsidRPr="00D7575C">
        <w:rPr>
          <w:rFonts w:ascii="Times New Roman" w:hAnsi="Times New Roman"/>
          <w:sz w:val="24"/>
          <w:szCs w:val="24"/>
        </w:rPr>
        <w:t xml:space="preserve"> «тепличные» условия. Но не стоит</w:t>
      </w:r>
      <w:r w:rsidR="006A2F4A" w:rsidRPr="00D7575C">
        <w:rPr>
          <w:rFonts w:ascii="Times New Roman" w:hAnsi="Times New Roman"/>
          <w:sz w:val="24"/>
          <w:szCs w:val="24"/>
        </w:rPr>
        <w:t xml:space="preserve"> забывать, что научные исследования декабристов проводились в условиях суровой забайкальской природы, каторги и ссылки.</w:t>
      </w:r>
    </w:p>
    <w:p w:rsidR="00215C41" w:rsidRPr="00D7575C" w:rsidRDefault="0066715F" w:rsidP="00171A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AE9">
        <w:rPr>
          <w:rFonts w:ascii="Times New Roman" w:hAnsi="Times New Roman" w:cs="Times New Roman"/>
          <w:b/>
          <w:sz w:val="24"/>
          <w:szCs w:val="24"/>
        </w:rPr>
        <w:t>Проблема:</w:t>
      </w:r>
      <w:r w:rsidRPr="00D7575C">
        <w:rPr>
          <w:rFonts w:ascii="Times New Roman" w:hAnsi="Times New Roman" w:cs="Times New Roman"/>
          <w:sz w:val="24"/>
          <w:szCs w:val="24"/>
        </w:rPr>
        <w:t xml:space="preserve"> </w:t>
      </w:r>
      <w:r w:rsidR="00215C41" w:rsidRPr="00D7575C">
        <w:rPr>
          <w:rFonts w:ascii="Times New Roman" w:hAnsi="Times New Roman" w:cs="Times New Roman"/>
          <w:sz w:val="24"/>
          <w:szCs w:val="24"/>
        </w:rPr>
        <w:t>Жизнь и деятельность декабристов братьев Борисовых в Бурятии осталась почти не изученной. Одной из причин этого является недостаток источников. В настоящее время биограф Борисовых может располагать небольшим количеством официальной переписки о них, немногими их письмами к сестрам и товарищам по ссылке, переводами произведений иностранных авторов по вопросам философии и права П. Борисова, переплетенной тетрадью с корреспонденцией на имя братьев и двумя небольшими самостоятель</w:t>
      </w:r>
      <w:r w:rsidR="00171AE9">
        <w:rPr>
          <w:rFonts w:ascii="Times New Roman" w:hAnsi="Times New Roman" w:cs="Times New Roman"/>
          <w:sz w:val="24"/>
          <w:szCs w:val="24"/>
        </w:rPr>
        <w:t>ными произведениями П. Борисова</w:t>
      </w:r>
      <w:r w:rsidR="00215C41" w:rsidRPr="00D7575C">
        <w:rPr>
          <w:rFonts w:ascii="Times New Roman" w:hAnsi="Times New Roman" w:cs="Times New Roman"/>
          <w:sz w:val="24"/>
          <w:szCs w:val="24"/>
        </w:rPr>
        <w:t>. Лишь небольшая часть этих документов относится к периоду их жизни в Бурятии. Немногочисленность документальных материалов о жизни братьев Борисовых в Бурятии объясняется относительной краткосрочностью их пребывания здесь.</w:t>
      </w:r>
    </w:p>
    <w:p w:rsidR="00077951" w:rsidRPr="00D7575C" w:rsidRDefault="00077951" w:rsidP="00D7575C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b/>
          <w:sz w:val="24"/>
          <w:szCs w:val="24"/>
        </w:rPr>
        <w:lastRenderedPageBreak/>
        <w:t>Объект исследования</w:t>
      </w:r>
      <w:r w:rsidR="00171AE9">
        <w:rPr>
          <w:rFonts w:ascii="Times New Roman" w:hAnsi="Times New Roman"/>
          <w:b/>
          <w:sz w:val="24"/>
          <w:szCs w:val="24"/>
        </w:rPr>
        <w:t xml:space="preserve"> </w:t>
      </w:r>
      <w:r w:rsidRPr="00D7575C">
        <w:rPr>
          <w:rFonts w:ascii="Times New Roman" w:hAnsi="Times New Roman"/>
          <w:sz w:val="24"/>
          <w:szCs w:val="24"/>
        </w:rPr>
        <w:t xml:space="preserve">- </w:t>
      </w:r>
      <w:r w:rsidR="00D33211" w:rsidRPr="00D7575C">
        <w:rPr>
          <w:rFonts w:ascii="Times New Roman" w:hAnsi="Times New Roman"/>
          <w:sz w:val="24"/>
          <w:szCs w:val="24"/>
        </w:rPr>
        <w:t>декабристы- исследователи Сибири</w:t>
      </w:r>
      <w:r w:rsidRPr="00D7575C">
        <w:rPr>
          <w:rFonts w:ascii="Times New Roman" w:hAnsi="Times New Roman"/>
          <w:sz w:val="24"/>
          <w:szCs w:val="24"/>
        </w:rPr>
        <w:t>.</w:t>
      </w:r>
    </w:p>
    <w:p w:rsidR="00077951" w:rsidRPr="00D7575C" w:rsidRDefault="00077951" w:rsidP="00D7575C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b/>
          <w:sz w:val="24"/>
          <w:szCs w:val="24"/>
        </w:rPr>
        <w:t>Предмет исследования</w:t>
      </w:r>
      <w:r w:rsidR="00171AE9">
        <w:rPr>
          <w:rFonts w:ascii="Times New Roman" w:hAnsi="Times New Roman"/>
          <w:b/>
          <w:sz w:val="24"/>
          <w:szCs w:val="24"/>
        </w:rPr>
        <w:t xml:space="preserve"> </w:t>
      </w:r>
      <w:r w:rsidRPr="00D7575C">
        <w:rPr>
          <w:rFonts w:ascii="Times New Roman" w:hAnsi="Times New Roman"/>
          <w:sz w:val="24"/>
          <w:szCs w:val="24"/>
        </w:rPr>
        <w:t xml:space="preserve">- </w:t>
      </w:r>
      <w:r w:rsidR="00D33211" w:rsidRPr="00D7575C">
        <w:rPr>
          <w:rFonts w:ascii="Times New Roman" w:hAnsi="Times New Roman"/>
          <w:sz w:val="24"/>
          <w:szCs w:val="24"/>
        </w:rPr>
        <w:t>научная деятельность декабристов Борисовых.</w:t>
      </w:r>
    </w:p>
    <w:p w:rsidR="00077951" w:rsidRPr="00D7575C" w:rsidRDefault="00077951" w:rsidP="00D7575C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b/>
          <w:sz w:val="24"/>
          <w:szCs w:val="24"/>
        </w:rPr>
        <w:t>Цель исследования</w:t>
      </w:r>
      <w:r w:rsidR="00171AE9">
        <w:rPr>
          <w:rFonts w:ascii="Times New Roman" w:hAnsi="Times New Roman"/>
          <w:b/>
          <w:sz w:val="24"/>
          <w:szCs w:val="24"/>
        </w:rPr>
        <w:t xml:space="preserve"> </w:t>
      </w:r>
      <w:r w:rsidRPr="00D7575C">
        <w:rPr>
          <w:rFonts w:ascii="Times New Roman" w:hAnsi="Times New Roman"/>
          <w:b/>
          <w:sz w:val="24"/>
          <w:szCs w:val="24"/>
        </w:rPr>
        <w:t>-</w:t>
      </w:r>
      <w:r w:rsidRPr="00D7575C">
        <w:rPr>
          <w:rFonts w:ascii="Times New Roman" w:hAnsi="Times New Roman"/>
          <w:sz w:val="24"/>
          <w:szCs w:val="24"/>
        </w:rPr>
        <w:t xml:space="preserve"> установить, </w:t>
      </w:r>
      <w:r w:rsidR="00D33211" w:rsidRPr="00D7575C">
        <w:rPr>
          <w:rFonts w:ascii="Times New Roman" w:hAnsi="Times New Roman"/>
          <w:sz w:val="24"/>
          <w:szCs w:val="24"/>
        </w:rPr>
        <w:t>какую роль сыграла научная деяте</w:t>
      </w:r>
      <w:r w:rsidR="006A2F4A" w:rsidRPr="00D7575C">
        <w:rPr>
          <w:rFonts w:ascii="Times New Roman" w:hAnsi="Times New Roman"/>
          <w:sz w:val="24"/>
          <w:szCs w:val="24"/>
        </w:rPr>
        <w:t>льность декабристов Борисовых в</w:t>
      </w:r>
      <w:r w:rsidR="00D33211" w:rsidRPr="00D7575C">
        <w:rPr>
          <w:rFonts w:ascii="Times New Roman" w:hAnsi="Times New Roman"/>
          <w:sz w:val="24"/>
          <w:szCs w:val="24"/>
        </w:rPr>
        <w:t xml:space="preserve"> развити</w:t>
      </w:r>
      <w:r w:rsidR="006A2F4A" w:rsidRPr="00D7575C">
        <w:rPr>
          <w:rFonts w:ascii="Times New Roman" w:hAnsi="Times New Roman"/>
          <w:sz w:val="24"/>
          <w:szCs w:val="24"/>
        </w:rPr>
        <w:t>и</w:t>
      </w:r>
      <w:r w:rsidR="00D33211" w:rsidRPr="00D7575C">
        <w:rPr>
          <w:rFonts w:ascii="Times New Roman" w:hAnsi="Times New Roman"/>
          <w:sz w:val="24"/>
          <w:szCs w:val="24"/>
        </w:rPr>
        <w:t xml:space="preserve"> науки.</w:t>
      </w:r>
    </w:p>
    <w:p w:rsidR="00077951" w:rsidRPr="00D7575C" w:rsidRDefault="00077951" w:rsidP="00D7575C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b/>
          <w:sz w:val="24"/>
          <w:szCs w:val="24"/>
        </w:rPr>
        <w:t>Задачи исследования</w:t>
      </w:r>
      <w:r w:rsidRPr="00D7575C">
        <w:rPr>
          <w:rFonts w:ascii="Times New Roman" w:hAnsi="Times New Roman"/>
          <w:sz w:val="24"/>
          <w:szCs w:val="24"/>
        </w:rPr>
        <w:t>:</w:t>
      </w:r>
    </w:p>
    <w:p w:rsidR="000312B5" w:rsidRPr="00D7575C" w:rsidRDefault="006A2F4A" w:rsidP="00171AE9">
      <w:pPr>
        <w:pStyle w:val="a5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 xml:space="preserve">Изучить </w:t>
      </w:r>
      <w:r w:rsidR="000312B5" w:rsidRPr="00D7575C">
        <w:rPr>
          <w:rFonts w:ascii="Times New Roman" w:hAnsi="Times New Roman"/>
          <w:sz w:val="24"/>
          <w:szCs w:val="24"/>
        </w:rPr>
        <w:t>научное наследие декабристов Борисовых.</w:t>
      </w:r>
    </w:p>
    <w:p w:rsidR="006A2F4A" w:rsidRPr="00D7575C" w:rsidRDefault="00E92050" w:rsidP="00171AE9">
      <w:pPr>
        <w:pStyle w:val="a5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>Определить, какую роль сыграла каторга и ссылка в научной деятельности братьев Борисовых.</w:t>
      </w:r>
    </w:p>
    <w:p w:rsidR="00077951" w:rsidRPr="00D7575C" w:rsidRDefault="00077951" w:rsidP="00D7575C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7575C">
        <w:rPr>
          <w:rFonts w:ascii="Times New Roman" w:hAnsi="Times New Roman"/>
          <w:b/>
          <w:sz w:val="24"/>
          <w:szCs w:val="24"/>
        </w:rPr>
        <w:t>Методы исследования:</w:t>
      </w:r>
    </w:p>
    <w:p w:rsidR="00077951" w:rsidRPr="00D7575C" w:rsidRDefault="00077951" w:rsidP="00D7575C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>-Теоретические: а</w:t>
      </w:r>
      <w:r w:rsidR="00E92050" w:rsidRPr="00D7575C">
        <w:rPr>
          <w:rFonts w:ascii="Times New Roman" w:hAnsi="Times New Roman"/>
          <w:sz w:val="24"/>
          <w:szCs w:val="24"/>
        </w:rPr>
        <w:t>бстрагирование, анализ и синтез, выдвижение гипотезы.</w:t>
      </w:r>
    </w:p>
    <w:p w:rsidR="00077951" w:rsidRPr="00D7575C" w:rsidRDefault="00077951" w:rsidP="00D7575C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 xml:space="preserve">-Практические: </w:t>
      </w:r>
      <w:r w:rsidR="000C18F2">
        <w:rPr>
          <w:rFonts w:ascii="Times New Roman" w:hAnsi="Times New Roman"/>
          <w:sz w:val="24"/>
          <w:szCs w:val="24"/>
        </w:rPr>
        <w:t>анализ литературы</w:t>
      </w:r>
      <w:r w:rsidR="00E92050" w:rsidRPr="00D7575C">
        <w:rPr>
          <w:rFonts w:ascii="Times New Roman" w:hAnsi="Times New Roman"/>
          <w:sz w:val="24"/>
          <w:szCs w:val="24"/>
        </w:rPr>
        <w:t xml:space="preserve">, </w:t>
      </w:r>
      <w:r w:rsidRPr="00D7575C">
        <w:rPr>
          <w:rFonts w:ascii="Times New Roman" w:hAnsi="Times New Roman"/>
          <w:sz w:val="24"/>
          <w:szCs w:val="24"/>
        </w:rPr>
        <w:t>сравнение.</w:t>
      </w:r>
    </w:p>
    <w:p w:rsidR="00215C41" w:rsidRDefault="00215C41" w:rsidP="00D7575C">
      <w:pPr>
        <w:pStyle w:val="a5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7575C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D7575C" w:rsidRDefault="00D7575C" w:rsidP="00D7575C">
      <w:pPr>
        <w:pStyle w:val="a5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7575C" w:rsidRDefault="00D7575C" w:rsidP="00D7575C">
      <w:pPr>
        <w:pStyle w:val="a5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7575C" w:rsidRDefault="00D7575C" w:rsidP="00D7575C">
      <w:pPr>
        <w:pStyle w:val="a5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7575C" w:rsidRDefault="00D7575C" w:rsidP="00D7575C">
      <w:pPr>
        <w:pStyle w:val="a5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7575C" w:rsidRDefault="00D7575C" w:rsidP="00D7575C">
      <w:pPr>
        <w:pStyle w:val="a5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7575C" w:rsidRDefault="00D7575C" w:rsidP="00D7575C">
      <w:pPr>
        <w:pStyle w:val="a5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7575C" w:rsidRDefault="00D7575C" w:rsidP="00D7575C">
      <w:pPr>
        <w:pStyle w:val="a5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71AE9" w:rsidRDefault="00171AE9" w:rsidP="00D7575C">
      <w:pPr>
        <w:pStyle w:val="a5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71AE9" w:rsidRDefault="00171AE9" w:rsidP="00D7575C">
      <w:pPr>
        <w:pStyle w:val="a5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71AE9" w:rsidRDefault="00171AE9" w:rsidP="00D7575C">
      <w:pPr>
        <w:pStyle w:val="a5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71AE9" w:rsidRDefault="00171AE9" w:rsidP="00D7575C">
      <w:pPr>
        <w:pStyle w:val="a5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71AE9" w:rsidRDefault="00171AE9" w:rsidP="00D7575C">
      <w:pPr>
        <w:pStyle w:val="a5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71AE9" w:rsidRDefault="00171AE9" w:rsidP="00D7575C">
      <w:pPr>
        <w:pStyle w:val="a5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71AE9" w:rsidRDefault="00171AE9" w:rsidP="00D7575C">
      <w:pPr>
        <w:pStyle w:val="a5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71AE9" w:rsidRDefault="00171AE9" w:rsidP="00D7575C">
      <w:pPr>
        <w:pStyle w:val="a5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C18F2" w:rsidRDefault="000C18F2" w:rsidP="00D7575C">
      <w:pPr>
        <w:pStyle w:val="a5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C18F2" w:rsidRDefault="000C18F2" w:rsidP="00D7575C">
      <w:pPr>
        <w:pStyle w:val="a5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C18F2" w:rsidRDefault="000C18F2" w:rsidP="00D7575C">
      <w:pPr>
        <w:pStyle w:val="a5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71AE9" w:rsidRDefault="00171AE9" w:rsidP="00D7575C">
      <w:pPr>
        <w:pStyle w:val="a5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7575C" w:rsidRDefault="00D7575C" w:rsidP="00D7575C">
      <w:pPr>
        <w:pStyle w:val="a5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7575C" w:rsidRDefault="00D7575C" w:rsidP="00D7575C">
      <w:pPr>
        <w:pStyle w:val="a5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7575C" w:rsidRDefault="00D7575C" w:rsidP="00D7575C">
      <w:pPr>
        <w:pStyle w:val="a5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7575C" w:rsidRPr="00D7575C" w:rsidRDefault="00D7575C" w:rsidP="00D7575C">
      <w:pPr>
        <w:pStyle w:val="a5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13E0C" w:rsidRPr="00D7575C" w:rsidRDefault="00D7575C" w:rsidP="00D7575C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</w:t>
      </w:r>
      <w:r w:rsidR="00077951" w:rsidRPr="00D7575C">
        <w:rPr>
          <w:rFonts w:ascii="Times New Roman" w:hAnsi="Times New Roman"/>
          <w:b/>
          <w:sz w:val="24"/>
          <w:szCs w:val="24"/>
        </w:rPr>
        <w:t xml:space="preserve">Глава 1. </w:t>
      </w:r>
      <w:r w:rsidR="00DA0620" w:rsidRPr="00D7575C">
        <w:rPr>
          <w:rFonts w:ascii="Times New Roman" w:hAnsi="Times New Roman"/>
          <w:b/>
          <w:sz w:val="24"/>
          <w:szCs w:val="24"/>
        </w:rPr>
        <w:t>Становление братьев Борисовых- декабристов</w:t>
      </w:r>
    </w:p>
    <w:p w:rsidR="003E52DD" w:rsidRPr="00D7575C" w:rsidRDefault="003E52DD" w:rsidP="00D7575C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7575C">
        <w:rPr>
          <w:rFonts w:ascii="Times New Roman" w:hAnsi="Times New Roman"/>
          <w:b/>
          <w:sz w:val="24"/>
          <w:szCs w:val="24"/>
        </w:rPr>
        <w:t>1.1.</w:t>
      </w:r>
      <w:r w:rsidR="00D7575C">
        <w:rPr>
          <w:rFonts w:ascii="Times New Roman" w:hAnsi="Times New Roman"/>
          <w:b/>
          <w:sz w:val="24"/>
          <w:szCs w:val="24"/>
        </w:rPr>
        <w:t xml:space="preserve"> «Общество объединённых славян»</w:t>
      </w:r>
    </w:p>
    <w:p w:rsidR="00C13E0C" w:rsidRPr="00D7575C" w:rsidRDefault="00915B97" w:rsidP="00D7575C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 xml:space="preserve">Братья </w:t>
      </w:r>
      <w:r w:rsidR="00C13E0C" w:rsidRPr="00D7575C">
        <w:rPr>
          <w:rFonts w:ascii="Times New Roman" w:hAnsi="Times New Roman"/>
          <w:sz w:val="24"/>
          <w:szCs w:val="24"/>
        </w:rPr>
        <w:t>Борисовы</w:t>
      </w:r>
      <w:r w:rsidRPr="00D7575C">
        <w:rPr>
          <w:rFonts w:ascii="Times New Roman" w:hAnsi="Times New Roman"/>
          <w:sz w:val="24"/>
          <w:szCs w:val="24"/>
        </w:rPr>
        <w:t xml:space="preserve"> Петр Иванович </w:t>
      </w:r>
      <w:r w:rsidR="008673D9" w:rsidRPr="00D7575C">
        <w:rPr>
          <w:rFonts w:ascii="Times New Roman" w:hAnsi="Times New Roman"/>
          <w:sz w:val="24"/>
          <w:szCs w:val="24"/>
        </w:rPr>
        <w:t xml:space="preserve">(30 сентября 1800 – 1854 гг.) </w:t>
      </w:r>
      <w:r w:rsidRPr="00D7575C">
        <w:rPr>
          <w:rFonts w:ascii="Times New Roman" w:hAnsi="Times New Roman"/>
          <w:sz w:val="24"/>
          <w:szCs w:val="24"/>
        </w:rPr>
        <w:t>и</w:t>
      </w:r>
      <w:r w:rsidR="00C13E0C" w:rsidRPr="00D7575C">
        <w:rPr>
          <w:rFonts w:ascii="Times New Roman" w:hAnsi="Times New Roman"/>
          <w:sz w:val="24"/>
          <w:szCs w:val="24"/>
        </w:rPr>
        <w:t xml:space="preserve"> Андрей Иванович </w:t>
      </w:r>
      <w:r w:rsidR="00D7575C">
        <w:rPr>
          <w:rFonts w:ascii="Times New Roman" w:hAnsi="Times New Roman"/>
          <w:sz w:val="24"/>
          <w:szCs w:val="24"/>
        </w:rPr>
        <w:t>(</w:t>
      </w:r>
      <w:r w:rsidR="008673D9" w:rsidRPr="00D7575C">
        <w:rPr>
          <w:rFonts w:ascii="Times New Roman" w:hAnsi="Times New Roman"/>
          <w:sz w:val="24"/>
          <w:szCs w:val="24"/>
        </w:rPr>
        <w:t xml:space="preserve">30 сентября 1798 — </w:t>
      </w:r>
      <w:r w:rsidR="00C13E0C" w:rsidRPr="00D7575C">
        <w:rPr>
          <w:rFonts w:ascii="Times New Roman" w:hAnsi="Times New Roman"/>
          <w:sz w:val="24"/>
          <w:szCs w:val="24"/>
        </w:rPr>
        <w:t>1854</w:t>
      </w:r>
      <w:r w:rsidR="008673D9" w:rsidRPr="00D7575C">
        <w:rPr>
          <w:rFonts w:ascii="Times New Roman" w:hAnsi="Times New Roman"/>
          <w:sz w:val="24"/>
          <w:szCs w:val="24"/>
        </w:rPr>
        <w:t xml:space="preserve"> гг.)</w:t>
      </w:r>
      <w:r w:rsidR="00D7575C">
        <w:rPr>
          <w:rFonts w:ascii="Times New Roman" w:hAnsi="Times New Roman"/>
          <w:sz w:val="24"/>
          <w:szCs w:val="24"/>
        </w:rPr>
        <w:t xml:space="preserve"> р</w:t>
      </w:r>
      <w:r w:rsidR="00C13E0C" w:rsidRPr="00D7575C">
        <w:rPr>
          <w:rFonts w:ascii="Times New Roman" w:hAnsi="Times New Roman"/>
          <w:sz w:val="24"/>
          <w:szCs w:val="24"/>
        </w:rPr>
        <w:t xml:space="preserve">одились в с. Бромле Ахтырского уезда Курской губернии, в дворянской семье. Отец — отставной майор Черноморского флота Иван Андреевич Борисов, мать — Прасковья Емельяновна Дмитриева. </w:t>
      </w:r>
      <w:r w:rsidR="00D33211" w:rsidRPr="00D7575C">
        <w:rPr>
          <w:rFonts w:ascii="Times New Roman" w:hAnsi="Times New Roman"/>
          <w:sz w:val="24"/>
          <w:szCs w:val="24"/>
        </w:rPr>
        <w:t>Пётр Иванович п</w:t>
      </w:r>
      <w:r w:rsidR="00C13E0C" w:rsidRPr="00D7575C">
        <w:rPr>
          <w:rFonts w:ascii="Times New Roman" w:hAnsi="Times New Roman"/>
          <w:sz w:val="24"/>
          <w:szCs w:val="24"/>
        </w:rPr>
        <w:t>олучил домашнее образование у отца. Математике и артиллерии обучался у декабриста А. К. Берстеля. Изучал историю, философию, математику, естественные науки. Художник-акварелист.</w:t>
      </w:r>
    </w:p>
    <w:p w:rsidR="00C13E0C" w:rsidRPr="00D7575C" w:rsidRDefault="00C13E0C" w:rsidP="00D7575C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>Неоднократно бывали в своём родовом имении у отца в с. Мирополье Суджанского уезда, а также в Курске.</w:t>
      </w:r>
      <w:r w:rsidR="00D33211" w:rsidRPr="00D7575C">
        <w:rPr>
          <w:rFonts w:ascii="Times New Roman" w:hAnsi="Times New Roman"/>
          <w:sz w:val="24"/>
          <w:szCs w:val="24"/>
        </w:rPr>
        <w:t xml:space="preserve"> Пётр в</w:t>
      </w:r>
      <w:r w:rsidRPr="00D7575C">
        <w:rPr>
          <w:rFonts w:ascii="Times New Roman" w:hAnsi="Times New Roman"/>
          <w:sz w:val="24"/>
          <w:szCs w:val="24"/>
        </w:rPr>
        <w:t>месте с братом поступил на службу юнкером в 26 артиллерийскую бригаду 10 июня 1816 года. С 18 июня 1820 года в звании прапорщик. 6 июля 1820 года переведен в 8 артиллерийскую бригаду. С 10 июня 1825 года в звании подпоручик.</w:t>
      </w:r>
      <w:r w:rsidR="003E52DD" w:rsidRPr="00D7575C">
        <w:rPr>
          <w:rFonts w:ascii="Times New Roman" w:hAnsi="Times New Roman"/>
          <w:sz w:val="24"/>
          <w:szCs w:val="24"/>
        </w:rPr>
        <w:t xml:space="preserve"> В</w:t>
      </w:r>
      <w:r w:rsidRPr="00D7575C">
        <w:rPr>
          <w:rFonts w:ascii="Times New Roman" w:hAnsi="Times New Roman"/>
          <w:sz w:val="24"/>
          <w:szCs w:val="24"/>
        </w:rPr>
        <w:t xml:space="preserve"> 1818 г. организовал кружок для усовершенствования в науках и искусстве, затем к этой цели кружка присоединилась и другая - очищение нравственных и религиозных представлений от предрассудков.</w:t>
      </w:r>
    </w:p>
    <w:p w:rsidR="009C4C21" w:rsidRPr="00D7575C" w:rsidRDefault="008673D9" w:rsidP="00D7575C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 xml:space="preserve">Петр и Андрей </w:t>
      </w:r>
      <w:r w:rsidR="00C13E0C" w:rsidRPr="00D7575C">
        <w:rPr>
          <w:rFonts w:ascii="Times New Roman" w:hAnsi="Times New Roman"/>
          <w:sz w:val="24"/>
          <w:szCs w:val="24"/>
        </w:rPr>
        <w:t xml:space="preserve">Борисовы с Ю. К. Люблинским в 1818 основали тайное «Общество первого согласия», которое вскоре было преобразовано в тайное политическое «Общество друзей природы», а в 1823 — в Общество соединённых славян. </w:t>
      </w:r>
      <w:r w:rsidR="003E52DD" w:rsidRPr="00D7575C">
        <w:rPr>
          <w:rFonts w:ascii="Times New Roman" w:hAnsi="Times New Roman"/>
          <w:sz w:val="24"/>
          <w:szCs w:val="24"/>
        </w:rPr>
        <w:t xml:space="preserve">Друзья целыми ночами толковали о будущем, когда славянские народы, свергнув иго иноземцев, покончив с самодержавием, соединятся в счастливую свободную семью. Целью общества было уничтожение монархии и создание федерации освобожденных славянских народов. Средством почиталась глубокая, тайная, рассчитанная на долгие годы пропаганда среди офицеров, солдат и крестьян. </w:t>
      </w:r>
      <w:r w:rsidR="00C13E0C" w:rsidRPr="00D7575C">
        <w:rPr>
          <w:rFonts w:ascii="Times New Roman" w:hAnsi="Times New Roman"/>
          <w:sz w:val="24"/>
          <w:szCs w:val="24"/>
        </w:rPr>
        <w:t xml:space="preserve">Борисовы разрабатывали программные и уставно-организационные положения, руководили практической работой общества; в марте 1825 его председателем был избран Петр Борисов. </w:t>
      </w:r>
    </w:p>
    <w:p w:rsidR="009C4C21" w:rsidRPr="00D7575C" w:rsidRDefault="009C4C21" w:rsidP="00D7575C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 xml:space="preserve">В отличие от учредителей Северного и Южного обществ, в значительной своей части аристократов и богачей, братья Борисовы были безвестными бедняками, без денег, без поместий, без связей, офицерами одного из расквартированных на Украине армейских полков. И они вербовали в свое общество таких же обездоленных, какими были сами. "Члены Общества соединенных славян представляют собою главным образом безземельное, "пролетаризированное" дворянство, жившее "с </w:t>
      </w:r>
      <w:r w:rsidR="00D7575C">
        <w:rPr>
          <w:rFonts w:ascii="Times New Roman" w:hAnsi="Times New Roman"/>
          <w:sz w:val="24"/>
          <w:szCs w:val="24"/>
        </w:rPr>
        <w:t>одного жалованья", - пишет профессор</w:t>
      </w:r>
      <w:r w:rsidRPr="00D7575C">
        <w:rPr>
          <w:rFonts w:ascii="Times New Roman" w:hAnsi="Times New Roman"/>
          <w:sz w:val="24"/>
          <w:szCs w:val="24"/>
        </w:rPr>
        <w:t xml:space="preserve"> Нечкина в специальном исследовании, посвященном этому тайному обществу</w:t>
      </w:r>
      <w:r w:rsidR="00A511E2">
        <w:rPr>
          <w:rStyle w:val="a6"/>
          <w:rFonts w:ascii="Times New Roman" w:hAnsi="Times New Roman"/>
          <w:sz w:val="24"/>
          <w:szCs w:val="24"/>
        </w:rPr>
        <w:footnoteReference w:id="3"/>
      </w:r>
      <w:r w:rsidRPr="00D7575C">
        <w:rPr>
          <w:rFonts w:ascii="Times New Roman" w:hAnsi="Times New Roman"/>
          <w:sz w:val="24"/>
          <w:szCs w:val="24"/>
        </w:rPr>
        <w:t xml:space="preserve">. </w:t>
      </w:r>
    </w:p>
    <w:p w:rsidR="00E92050" w:rsidRPr="00D7575C" w:rsidRDefault="00C13E0C" w:rsidP="00D7575C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lastRenderedPageBreak/>
        <w:t xml:space="preserve">При объединении общества с Южным обществом декабристов (1825) </w:t>
      </w:r>
      <w:r w:rsidR="009C4C21" w:rsidRPr="00D7575C">
        <w:rPr>
          <w:rFonts w:ascii="Times New Roman" w:hAnsi="Times New Roman"/>
          <w:sz w:val="24"/>
          <w:szCs w:val="24"/>
        </w:rPr>
        <w:t>Пётр</w:t>
      </w:r>
      <w:r w:rsidRPr="00D7575C">
        <w:rPr>
          <w:rFonts w:ascii="Times New Roman" w:hAnsi="Times New Roman"/>
          <w:sz w:val="24"/>
          <w:szCs w:val="24"/>
        </w:rPr>
        <w:t xml:space="preserve"> высказывался против «военного» характера предстоящего переворота и был сторонником привлечения к движению местного населения. Борисовы вели революционную пропаганду среди солдат и офицеров, вошли в группу лиц, имевших задание подготовить покушение на Александра </w:t>
      </w:r>
      <w:r w:rsidRPr="00D7575C">
        <w:rPr>
          <w:rFonts w:ascii="Times New Roman" w:hAnsi="Times New Roman"/>
          <w:sz w:val="24"/>
          <w:szCs w:val="24"/>
          <w:lang w:val="en-US"/>
        </w:rPr>
        <w:t>I</w:t>
      </w:r>
      <w:r w:rsidRPr="00D7575C">
        <w:rPr>
          <w:rFonts w:ascii="Times New Roman" w:hAnsi="Times New Roman"/>
          <w:sz w:val="24"/>
          <w:szCs w:val="24"/>
        </w:rPr>
        <w:t xml:space="preserve">. В дни восстания Черниговского полка (29 декабря 1825 — 3 января 1826) принимали меры для привлечения других воинских частей. </w:t>
      </w:r>
    </w:p>
    <w:p w:rsidR="00C13E0C" w:rsidRPr="00D7575C" w:rsidRDefault="003E52DD" w:rsidP="00D7575C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7575C">
        <w:rPr>
          <w:rFonts w:ascii="Times New Roman" w:hAnsi="Times New Roman"/>
          <w:b/>
          <w:sz w:val="24"/>
          <w:szCs w:val="24"/>
        </w:rPr>
        <w:t xml:space="preserve">1.2. </w:t>
      </w:r>
      <w:r w:rsidR="00C13E0C" w:rsidRPr="00D7575C">
        <w:rPr>
          <w:rFonts w:ascii="Times New Roman" w:hAnsi="Times New Roman"/>
          <w:b/>
          <w:sz w:val="24"/>
          <w:szCs w:val="24"/>
        </w:rPr>
        <w:t>Каторга</w:t>
      </w:r>
    </w:p>
    <w:p w:rsidR="009C4C21" w:rsidRPr="00D7575C" w:rsidRDefault="009C4C21" w:rsidP="00D7575C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>- Мы должны погибнуть, - говорил брату кроткий Андрей Борисов, - нашему выбору предоставляется или смерть, или заточение. Мне кажется, лучше умереть с оружием в руках, нежели жить целую жизнь в оковах...</w:t>
      </w:r>
      <w:r w:rsidR="009B4289">
        <w:rPr>
          <w:rStyle w:val="a6"/>
          <w:rFonts w:ascii="Times New Roman" w:hAnsi="Times New Roman"/>
          <w:sz w:val="24"/>
          <w:szCs w:val="24"/>
        </w:rPr>
        <w:footnoteReference w:id="4"/>
      </w:r>
    </w:p>
    <w:p w:rsidR="009C4C21" w:rsidRPr="00D7575C" w:rsidRDefault="009C4C21" w:rsidP="00D7575C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>Петр соглашался с братом. Нельзя было терять ни минуты. Они сделали все, чтобы умереть с оружием в руках, но их ждали оковы. Они разъезжали от роты к роте, рассылая во все концы горячие призывы к восстанию. Они намеревались, собрав роты, разбросанные вокруг Новоград-Волынска. и захватив артиллерию, идти на Житомир, а оттуда на Киев, на Бобруйск, на Москву... А там - там свержение монархии и великая федерация братских славянских народов. "Целию сего общества, - пояснял впоследствии в своих показаниях Петр Борисов, - есть введение в России чистой демократии, уничтожающей не токмо сан монарха, но и дворянское достоинство и все сословия, и сливающей их в одно сословие - гражданское"</w:t>
      </w:r>
      <w:r w:rsidR="009B4289">
        <w:rPr>
          <w:rStyle w:val="a6"/>
          <w:rFonts w:ascii="Times New Roman" w:hAnsi="Times New Roman"/>
          <w:sz w:val="24"/>
          <w:szCs w:val="24"/>
        </w:rPr>
        <w:footnoteReference w:id="5"/>
      </w:r>
      <w:r w:rsidRPr="00D7575C">
        <w:rPr>
          <w:rFonts w:ascii="Times New Roman" w:hAnsi="Times New Roman"/>
          <w:sz w:val="24"/>
          <w:szCs w:val="24"/>
        </w:rPr>
        <w:t>. Но скоро из Василькова, из Белой Церкви поползли страшные слухи о разгроме восставшего полка, об аресте Муравьева и Бестужева-Рюмина. Вскоре следствие дозналось о существовании "Общества соединенных славян" и братья Борисовы были арестованы и отправлены в Петербург, в крепость. В феврале 1826 года Следственный комитет уже отмечал в своих протоколах "чрезвычайное упорство и закоснелость Петра Борисова" и просил у царя разрешения заковать его. Царь милостиво разрешил...</w:t>
      </w:r>
    </w:p>
    <w:p w:rsidR="00C13E0C" w:rsidRPr="00D7575C" w:rsidRDefault="00C13E0C" w:rsidP="00D7575C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>Андрей Борисов - был признан виновным в том, что "умышлял на цареубийство принятием назначения на совершение оного, учреждал и управлял тайным обществом вместе с братом своим и содействовал к составлению устава, действовал возбуждением нижних чинов к мятежу".</w:t>
      </w:r>
    </w:p>
    <w:p w:rsidR="00C13E0C" w:rsidRPr="00D7575C" w:rsidRDefault="00D7575C" w:rsidP="00D7575C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Петр Борисов </w:t>
      </w:r>
      <w:r w:rsidR="00C13E0C" w:rsidRPr="00D7575C">
        <w:rPr>
          <w:rFonts w:ascii="Times New Roman" w:hAnsi="Times New Roman"/>
          <w:sz w:val="24"/>
          <w:szCs w:val="24"/>
        </w:rPr>
        <w:t xml:space="preserve">был признан виновным в том, что "умышлял цареубийство, вызывался сам, дал клятву на совершение оного и умышлял на лишение свободы Его </w:t>
      </w:r>
      <w:r w:rsidR="00C13E0C" w:rsidRPr="00D7575C">
        <w:rPr>
          <w:rFonts w:ascii="Times New Roman" w:hAnsi="Times New Roman"/>
          <w:sz w:val="24"/>
          <w:szCs w:val="24"/>
        </w:rPr>
        <w:lastRenderedPageBreak/>
        <w:t>Высочества Цесаревича; учредил и управлял тайным обществом, имевшим целью бунт, приготовлял способы к оному, составил катехизис и клятвенное обещание, действовал возбуждением нижних чинов на бунт".</w:t>
      </w:r>
    </w:p>
    <w:p w:rsidR="00C13E0C" w:rsidRPr="00D7575C" w:rsidRDefault="00C13E0C" w:rsidP="00D7575C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>Арест Борисовых был произведен в Мирополье в январе 1826, в 8 артиллерийской бригаде. На следствии проявили исключительную стойкость. 21 января 1826 года доставлены из Житомира в Санкт-Петербург на главную гауптвахту, в тот же день переведены в Петропавловскую крепость. Осуждены по I разряду- 10 июля 1826 года.</w:t>
      </w:r>
    </w:p>
    <w:p w:rsidR="00C13E0C" w:rsidRPr="00D7575C" w:rsidRDefault="00C13E0C" w:rsidP="00D7575C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 xml:space="preserve"> Приговорены к вечным каторжным работам. 23 июля 1826 года Борисовы отправлены закованными в Сибирь. 22 августа 1826 года срок каторги сокращен до 20 лет.</w:t>
      </w:r>
    </w:p>
    <w:p w:rsidR="00C13E0C" w:rsidRPr="00D7575C" w:rsidRDefault="00C13E0C" w:rsidP="00D7575C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>Прибыли в Иркутск 29 августа 1826 года, оттуда отправлены в Александровский винокуренный завод. 6 октября 1826 года вернулись в Иркутск. 8 октября братьев отправили в Благодатский рудник. Одиннадцать месяцев в Благодатске были нестерпимо тягостны: в мемуарах и письмах декабристов, в письмах жен, последовавших за мужьями в Сибирь, о месяцах, проведенных в Благодатске, неизменно рассказывается как о поре, самой страшной для узников</w:t>
      </w:r>
      <w:r w:rsidRPr="00D7575C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D7575C">
        <w:rPr>
          <w:rFonts w:ascii="Times New Roman" w:hAnsi="Times New Roman"/>
          <w:sz w:val="24"/>
          <w:szCs w:val="24"/>
        </w:rPr>
        <w:t>Из Благодатского рудника переведены в Читинский острог. В читинском остроге бывшие члены общества Соединенных Славян держались вокруг Борисова, которому некоторые из них во всем верили на слово. Прибыли в Читу 29 сентября 1827 года. Переведены в Петровский завод в сентябре 1830 года. 8 ноября 1832 года срок каторги сокращён до 15 лет. 14 декабря 1835 года срок каторги сокращён до 13 лет.</w:t>
      </w:r>
    </w:p>
    <w:p w:rsidR="00C13E0C" w:rsidRPr="00D7575C" w:rsidRDefault="00C13E0C" w:rsidP="00D7575C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ab/>
        <w:t>Если бы их не перевели в Читу, а потом на Петровский завод, где, собранные вместе, декабристы добились постепенно более мягкого режима, если бы их оставили в Благодатске, никто из первых восьмерых каторжан не прожил бы более двух-трех лет. Ведь они, по определению управляющего горной конторой, "ремесла никакого за собой не имели, кроме Российского языка и прочих наук, входящих в курс благородного воспитания"</w:t>
      </w:r>
      <w:r w:rsidR="009B4289">
        <w:rPr>
          <w:rStyle w:val="a6"/>
          <w:rFonts w:ascii="Times New Roman" w:hAnsi="Times New Roman"/>
          <w:sz w:val="24"/>
          <w:szCs w:val="24"/>
        </w:rPr>
        <w:footnoteReference w:id="6"/>
      </w:r>
      <w:r w:rsidRPr="00D7575C">
        <w:rPr>
          <w:rFonts w:ascii="Times New Roman" w:hAnsi="Times New Roman"/>
          <w:sz w:val="24"/>
          <w:szCs w:val="24"/>
        </w:rPr>
        <w:t xml:space="preserve"> - поставлены же были под землей на самую тяжелую работу. Там все они заболевали один за другим и больными выбивали руду под землей, в дурно укрепленных, грозящих обвалами, узких, сырых и темных шахтах; там, на поверхности земли, на горе, они таскали носилки с рудой - по 5 пудов на каждого, а каждый был закован в кандалы; там они жили в вонючих чуланах, где стен и пола не видно было из-за насекомых; там в ответ на бесчеловечие и грубость начальства им пришлось объявить голодовку, которая едва не была приравнена к новому бунту.</w:t>
      </w:r>
    </w:p>
    <w:p w:rsidR="000C18F2" w:rsidRDefault="000C18F2" w:rsidP="00D7575C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18F2" w:rsidRDefault="000C18F2" w:rsidP="00D7575C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3E0C" w:rsidRPr="00D7575C" w:rsidRDefault="003E52DD" w:rsidP="00D7575C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7575C">
        <w:rPr>
          <w:rFonts w:ascii="Times New Roman" w:hAnsi="Times New Roman"/>
          <w:b/>
          <w:sz w:val="24"/>
          <w:szCs w:val="24"/>
        </w:rPr>
        <w:t xml:space="preserve">1.3. </w:t>
      </w:r>
      <w:r w:rsidR="00C13E0C" w:rsidRPr="00D7575C">
        <w:rPr>
          <w:rFonts w:ascii="Times New Roman" w:hAnsi="Times New Roman"/>
          <w:b/>
          <w:sz w:val="24"/>
          <w:szCs w:val="24"/>
        </w:rPr>
        <w:t>Ссылка</w:t>
      </w:r>
    </w:p>
    <w:p w:rsidR="00C13E0C" w:rsidRPr="00D7575C" w:rsidRDefault="00C13E0C" w:rsidP="00D7575C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>По окончании срока каторги по указу от 10 июля 1839 года братьев отправили в ссылку в село Подлопатки Верхнеудинского округа Иркутской губернии (в настоящее время село Подлопатки, Мухоршибирский район Бурятии).</w:t>
      </w:r>
      <w:r w:rsidR="006A2F4A" w:rsidRPr="00D7575C">
        <w:rPr>
          <w:rFonts w:ascii="Times New Roman" w:hAnsi="Times New Roman"/>
          <w:sz w:val="24"/>
          <w:szCs w:val="24"/>
        </w:rPr>
        <w:t xml:space="preserve"> </w:t>
      </w:r>
      <w:r w:rsidRPr="00D7575C">
        <w:rPr>
          <w:rFonts w:ascii="Times New Roman" w:hAnsi="Times New Roman"/>
          <w:sz w:val="24"/>
          <w:szCs w:val="24"/>
        </w:rPr>
        <w:t>По указу от 21 марта 1841 года братьев перевели в деревню Малая Разводная Иркутской губернии.</w:t>
      </w:r>
    </w:p>
    <w:p w:rsidR="00C13E0C" w:rsidRPr="00D7575C" w:rsidRDefault="00C13E0C" w:rsidP="00D7575C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>В ссылке Пётр Иванович возглавлял демократический кружок,   противостоявший религиозной «конгрегации» братьев Бобрищевых-Пушкиных.</w:t>
      </w:r>
      <w:r w:rsidR="006A2F4A" w:rsidRPr="00D7575C">
        <w:rPr>
          <w:rFonts w:ascii="Times New Roman" w:hAnsi="Times New Roman"/>
          <w:sz w:val="24"/>
          <w:szCs w:val="24"/>
        </w:rPr>
        <w:t xml:space="preserve"> </w:t>
      </w:r>
      <w:r w:rsidRPr="00D7575C">
        <w:rPr>
          <w:rFonts w:ascii="Times New Roman" w:hAnsi="Times New Roman"/>
          <w:sz w:val="24"/>
          <w:szCs w:val="24"/>
        </w:rPr>
        <w:t>Вместе с Андреем много занимались литературным творчеством, живописью, разрабатывали систематику насекомых, вели исследования в области географии, этимологии и смежных наук. Занимались общественными науками, переплетным делом, зарабатывали средства к жизни рисованием и уроками.</w:t>
      </w:r>
    </w:p>
    <w:p w:rsidR="00DA0620" w:rsidRPr="00D7575C" w:rsidRDefault="00C13E0C" w:rsidP="00D7575C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>Оба Борисовых умерли в один и тот же день в 1854 г.: Петр - от разрыва сердца, Андрей - покончил с собой, не будучи в состоянии жить без брата, похоронены в деревне Большая Разводная близ Иркутска.</w:t>
      </w:r>
    </w:p>
    <w:p w:rsidR="00DA0620" w:rsidRPr="00D7575C" w:rsidRDefault="00DA0620" w:rsidP="00D7575C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>Как и для многих декабристов, как ранее для деятелей французской буржуазной революции</w:t>
      </w:r>
      <w:r w:rsidR="009C4C21" w:rsidRPr="00D7575C">
        <w:rPr>
          <w:rFonts w:ascii="Times New Roman" w:hAnsi="Times New Roman"/>
          <w:sz w:val="24"/>
          <w:szCs w:val="24"/>
        </w:rPr>
        <w:t xml:space="preserve">, </w:t>
      </w:r>
      <w:r w:rsidRPr="00D7575C">
        <w:rPr>
          <w:rFonts w:ascii="Times New Roman" w:hAnsi="Times New Roman"/>
          <w:sz w:val="24"/>
          <w:szCs w:val="24"/>
        </w:rPr>
        <w:t>любимым чтением братьев Борисовых в юности были "Сравнительные жизнеописания славных мужей" Плутарха. Со страниц этой книги смотрели на русских революционеров-дворян герои Греции и Рима - Брут, защитник римской вольности от посягательств самовластия, Гракхи, непреклонные слуги народа, Цицерон, Ликург, Демосфен - те, кого греческий писатель представил образцами гражданской доблести и героического патриотизма. Знаменитые ораторы и воины, доблестные граждане древних республик для многих декабристов стали близкими живыми людьми, чьи имена прочно вошли в обиход</w:t>
      </w:r>
    </w:p>
    <w:p w:rsidR="00DA0620" w:rsidRPr="00D7575C" w:rsidRDefault="00DA0620" w:rsidP="00D7575C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>На следствии братья Борисовы не посрамили своих любимых героев. Братья Гракхи могли бы позавидовать их преданности друг другу и их гражданскому мужеству. На допросах Борисовы не назвали ни одного из своих товарищей по тайному обществу и каждый из них брал все вины и преступления на себя, стараясь выгородить брата.</w:t>
      </w:r>
      <w:r w:rsidR="009C4C21" w:rsidRPr="00D7575C">
        <w:rPr>
          <w:rFonts w:ascii="Times New Roman" w:hAnsi="Times New Roman"/>
          <w:sz w:val="24"/>
          <w:szCs w:val="24"/>
        </w:rPr>
        <w:t xml:space="preserve"> </w:t>
      </w:r>
      <w:r w:rsidRPr="00D7575C">
        <w:rPr>
          <w:rFonts w:ascii="Times New Roman" w:hAnsi="Times New Roman"/>
          <w:sz w:val="24"/>
          <w:szCs w:val="24"/>
        </w:rPr>
        <w:t xml:space="preserve">"Против </w:t>
      </w:r>
      <w:r w:rsidR="009C4C21" w:rsidRPr="00D7575C">
        <w:rPr>
          <w:rFonts w:ascii="Times New Roman" w:hAnsi="Times New Roman"/>
          <w:sz w:val="24"/>
          <w:szCs w:val="24"/>
        </w:rPr>
        <w:t xml:space="preserve"> </w:t>
      </w:r>
      <w:r w:rsidRPr="00D7575C">
        <w:rPr>
          <w:rFonts w:ascii="Times New Roman" w:hAnsi="Times New Roman"/>
          <w:sz w:val="24"/>
          <w:szCs w:val="24"/>
        </w:rPr>
        <w:t>показаний брата моего, отставного подпоручика Борисова первого, - заявил на следствии Петр Борисов - я должен сделать нижеследующие возражения. Он делает себя более виновным, нежели есть в самом деле, единственно для того, чтобы смягчить заслуженное мною наказание, обратив часть оного на себя самого"</w:t>
      </w:r>
      <w:r w:rsidR="009B4289">
        <w:rPr>
          <w:rStyle w:val="a6"/>
          <w:rFonts w:ascii="Times New Roman" w:hAnsi="Times New Roman"/>
          <w:sz w:val="24"/>
          <w:szCs w:val="24"/>
        </w:rPr>
        <w:footnoteReference w:id="7"/>
      </w:r>
      <w:r w:rsidRPr="00D7575C">
        <w:rPr>
          <w:rFonts w:ascii="Times New Roman" w:hAnsi="Times New Roman"/>
          <w:sz w:val="24"/>
          <w:szCs w:val="24"/>
        </w:rPr>
        <w:t>. За этим заявлением следовал целый перечень проступков, наиболее предосудительных в глазах начальства.</w:t>
      </w:r>
    </w:p>
    <w:p w:rsidR="00CF2E1D" w:rsidRPr="00D7575C" w:rsidRDefault="00042495" w:rsidP="00D7575C">
      <w:pPr>
        <w:pStyle w:val="a5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lastRenderedPageBreak/>
        <w:tab/>
      </w:r>
      <w:r w:rsidRPr="00D7575C">
        <w:rPr>
          <w:rFonts w:ascii="Times New Roman" w:hAnsi="Times New Roman"/>
          <w:i/>
          <w:sz w:val="24"/>
          <w:szCs w:val="24"/>
        </w:rPr>
        <w:t>Вывод:</w:t>
      </w:r>
      <w:r w:rsidR="009C4C21" w:rsidRPr="00D7575C">
        <w:rPr>
          <w:rFonts w:ascii="Times New Roman" w:hAnsi="Times New Roman"/>
          <w:i/>
          <w:sz w:val="24"/>
          <w:szCs w:val="24"/>
        </w:rPr>
        <w:t xml:space="preserve"> Эти кроткие, тихие люди были стойкими революционерами, основателями самого демократического из тайных декабристских обществ.</w:t>
      </w:r>
      <w:r w:rsidR="00153478">
        <w:rPr>
          <w:rFonts w:ascii="Times New Roman" w:hAnsi="Times New Roman"/>
          <w:i/>
          <w:sz w:val="24"/>
          <w:szCs w:val="24"/>
        </w:rPr>
        <w:t xml:space="preserve"> </w:t>
      </w:r>
      <w:r w:rsidR="00F16CE0" w:rsidRPr="00D7575C">
        <w:rPr>
          <w:rFonts w:ascii="Times New Roman" w:hAnsi="Times New Roman"/>
          <w:i/>
          <w:sz w:val="24"/>
          <w:szCs w:val="24"/>
        </w:rPr>
        <w:t>Я считаю, что с</w:t>
      </w:r>
      <w:r w:rsidR="00CF2E1D" w:rsidRPr="00D7575C">
        <w:rPr>
          <w:rFonts w:ascii="Times New Roman" w:hAnsi="Times New Roman"/>
          <w:i/>
          <w:sz w:val="24"/>
          <w:szCs w:val="24"/>
        </w:rPr>
        <w:t>тановление декабристов Борисовых проходило под влиянием гражданской доблести и героического патриотизма.</w:t>
      </w:r>
    </w:p>
    <w:p w:rsidR="000C18F2" w:rsidRDefault="00805AD6" w:rsidP="00D7575C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0C18F2" w:rsidRDefault="000C18F2" w:rsidP="00D7575C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18F2" w:rsidRDefault="000C18F2" w:rsidP="00D7575C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18F2" w:rsidRDefault="000C18F2" w:rsidP="00D7575C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18F2" w:rsidRDefault="000C18F2" w:rsidP="00D7575C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18F2" w:rsidRDefault="000C18F2" w:rsidP="00D7575C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18F2" w:rsidRDefault="000C18F2" w:rsidP="00D7575C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18F2" w:rsidRDefault="000C18F2" w:rsidP="00D7575C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18F2" w:rsidRDefault="000C18F2" w:rsidP="00D7575C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18F2" w:rsidRDefault="000C18F2" w:rsidP="00D7575C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18F2" w:rsidRDefault="000C18F2" w:rsidP="00D7575C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18F2" w:rsidRDefault="000C18F2" w:rsidP="00D7575C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18F2" w:rsidRDefault="000C18F2" w:rsidP="00D7575C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18F2" w:rsidRDefault="000C18F2" w:rsidP="00D7575C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18F2" w:rsidRDefault="000C18F2" w:rsidP="00D7575C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18F2" w:rsidRDefault="000C18F2" w:rsidP="00D7575C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18F2" w:rsidRDefault="000C18F2" w:rsidP="00D7575C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18F2" w:rsidRDefault="000C18F2" w:rsidP="00D7575C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3478" w:rsidRDefault="00153478" w:rsidP="00D7575C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3478" w:rsidRDefault="00153478" w:rsidP="00D7575C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3478" w:rsidRDefault="00153478" w:rsidP="00D7575C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3478" w:rsidRDefault="00153478" w:rsidP="00D7575C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3478" w:rsidRDefault="00153478" w:rsidP="00D7575C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3478" w:rsidRDefault="00153478" w:rsidP="00D7575C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3478" w:rsidRDefault="00153478" w:rsidP="00D7575C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3478" w:rsidRDefault="00153478" w:rsidP="00D7575C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3478" w:rsidRDefault="00153478" w:rsidP="00D7575C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3478" w:rsidRDefault="00153478" w:rsidP="00D7575C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18F2" w:rsidRDefault="000C18F2" w:rsidP="00D7575C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18F2" w:rsidRDefault="000C18F2" w:rsidP="00D7575C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18F2" w:rsidRDefault="000C18F2" w:rsidP="00D7575C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0620" w:rsidRPr="00D7575C" w:rsidRDefault="000C18F2" w:rsidP="00D7575C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</w:t>
      </w:r>
      <w:r w:rsidR="00805AD6">
        <w:rPr>
          <w:rFonts w:ascii="Times New Roman" w:hAnsi="Times New Roman"/>
          <w:b/>
          <w:sz w:val="24"/>
          <w:szCs w:val="24"/>
        </w:rPr>
        <w:t xml:space="preserve">  </w:t>
      </w:r>
      <w:r w:rsidR="00DA0620" w:rsidRPr="00D7575C">
        <w:rPr>
          <w:rFonts w:ascii="Times New Roman" w:hAnsi="Times New Roman"/>
          <w:b/>
          <w:sz w:val="24"/>
          <w:szCs w:val="24"/>
        </w:rPr>
        <w:t>Глава</w:t>
      </w:r>
      <w:r w:rsidR="00042495" w:rsidRPr="00D7575C">
        <w:rPr>
          <w:rFonts w:ascii="Times New Roman" w:hAnsi="Times New Roman"/>
          <w:b/>
          <w:sz w:val="24"/>
          <w:szCs w:val="24"/>
        </w:rPr>
        <w:t xml:space="preserve"> </w:t>
      </w:r>
      <w:r w:rsidR="00042495" w:rsidRPr="00D7575C">
        <w:rPr>
          <w:rFonts w:ascii="Times New Roman" w:hAnsi="Times New Roman"/>
          <w:b/>
          <w:sz w:val="24"/>
          <w:szCs w:val="24"/>
          <w:lang w:val="en-US"/>
        </w:rPr>
        <w:t>II</w:t>
      </w:r>
      <w:r w:rsidR="00DA0620" w:rsidRPr="00D7575C">
        <w:rPr>
          <w:rFonts w:ascii="Times New Roman" w:hAnsi="Times New Roman"/>
          <w:b/>
          <w:sz w:val="24"/>
          <w:szCs w:val="24"/>
        </w:rPr>
        <w:t>. Братья Борисовы</w:t>
      </w:r>
      <w:r w:rsidR="00D7575C">
        <w:rPr>
          <w:rFonts w:ascii="Times New Roman" w:hAnsi="Times New Roman"/>
          <w:b/>
          <w:sz w:val="24"/>
          <w:szCs w:val="24"/>
        </w:rPr>
        <w:t xml:space="preserve"> </w:t>
      </w:r>
      <w:r w:rsidR="00DA0620" w:rsidRPr="00D7575C">
        <w:rPr>
          <w:rFonts w:ascii="Times New Roman" w:hAnsi="Times New Roman"/>
          <w:b/>
          <w:sz w:val="24"/>
          <w:szCs w:val="24"/>
        </w:rPr>
        <w:t>- учёные-естествоиспытатели</w:t>
      </w:r>
    </w:p>
    <w:p w:rsidR="001B44FB" w:rsidRPr="00D7575C" w:rsidRDefault="00805AD6" w:rsidP="00D7575C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Научная работа на каторге</w:t>
      </w:r>
    </w:p>
    <w:p w:rsidR="007522BF" w:rsidRPr="00D7575C" w:rsidRDefault="007522BF" w:rsidP="00D7575C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 xml:space="preserve">Первая </w:t>
      </w:r>
      <w:r w:rsidR="00B60261" w:rsidRPr="00D7575C">
        <w:rPr>
          <w:rFonts w:ascii="Times New Roman" w:hAnsi="Times New Roman"/>
          <w:sz w:val="24"/>
          <w:szCs w:val="24"/>
        </w:rPr>
        <w:t xml:space="preserve"> </w:t>
      </w:r>
      <w:r w:rsidRPr="00D7575C">
        <w:rPr>
          <w:rFonts w:ascii="Times New Roman" w:hAnsi="Times New Roman"/>
          <w:sz w:val="24"/>
          <w:szCs w:val="24"/>
        </w:rPr>
        <w:t xml:space="preserve">партия декабристов, отправленных после приговора в Сибирь, - Волконский, Оболенский, Якубович, Давыдов, Трубецкой, Артамон Муравьев, братья Борисовы - около года до водворения в Читу провела неподалеку от Нерчинска, в руднике Благодатском. </w:t>
      </w:r>
    </w:p>
    <w:p w:rsidR="001B44FB" w:rsidRPr="00D7575C" w:rsidRDefault="001B44FB" w:rsidP="00D7575C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 xml:space="preserve">И там, в этой смрадной тюрьме, во время редких прогулок, совершаемых в цепях по берегу Аргуни, братья Борисовы первыми из всех декабристов приступили к научной работе, которую не прекращали все долгие годы своей ссылки в Сибирь. Край в отношении фауны и флоры был в конце двадцатых годов действительно еще мало изученным: деятельность знаменитого русского ботаника, исследователя Сибири, Н. С. Турчанинова, только еще начиналась, его классический труд о прибайкальско-даурской флоре был еще впереди, а труды Палласа, совершившего путешествие по Сибири в конце </w:t>
      </w:r>
      <w:r w:rsidRPr="00D7575C">
        <w:rPr>
          <w:rFonts w:ascii="Times New Roman" w:hAnsi="Times New Roman"/>
          <w:sz w:val="24"/>
          <w:szCs w:val="24"/>
          <w:lang w:val="en-US"/>
        </w:rPr>
        <w:t>XVIII</w:t>
      </w:r>
      <w:r w:rsidRPr="00D7575C">
        <w:rPr>
          <w:rFonts w:ascii="Times New Roman" w:hAnsi="Times New Roman"/>
          <w:sz w:val="24"/>
          <w:szCs w:val="24"/>
        </w:rPr>
        <w:t xml:space="preserve"> века и собиравшего растения, были уже недостаточны.</w:t>
      </w:r>
    </w:p>
    <w:p w:rsidR="007522BF" w:rsidRPr="00D7575C" w:rsidRDefault="001B44FB" w:rsidP="00D7575C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>"Братья Борисовы, - сообщает Мария Волконская, - страстные естествоиспытатели, собирали травы и составили коллекцию насекомых и бабочек"</w:t>
      </w:r>
      <w:r w:rsidR="00805AD6">
        <w:rPr>
          <w:rStyle w:val="a6"/>
          <w:rFonts w:ascii="Times New Roman" w:hAnsi="Times New Roman"/>
          <w:sz w:val="24"/>
          <w:szCs w:val="24"/>
        </w:rPr>
        <w:footnoteReference w:id="8"/>
      </w:r>
      <w:r w:rsidRPr="00D7575C">
        <w:rPr>
          <w:rFonts w:ascii="Times New Roman" w:hAnsi="Times New Roman"/>
          <w:sz w:val="24"/>
          <w:szCs w:val="24"/>
        </w:rPr>
        <w:t>. Это в кандалах, после работы под землей, в редкие часы прогулок и отдыха! Но сырость шахты и грубость начальства быстро делали свое дело. В официальных ведомостях Благодатского рудника 27 февраля 1827 года появилась короткая пометка: "Андрей Борисов страдает помешательством в уме".</w:t>
      </w:r>
    </w:p>
    <w:p w:rsidR="00123D85" w:rsidRPr="00D7575C" w:rsidRDefault="001B44FB" w:rsidP="00D7575C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>Декабрист Фролов сообщает, что в казематах Петр Иванович занимался научной работой не менее шестнадцати часов в сутки. Камеры братьев Борисовых на Петровском заводе, по свидетельству их товарищей, были настоящим музеем: начав собирать насекомых, засушивать травы и цветы еще в Благодатске, зарисовывать птиц, набивать их чучела еще в Чите, братья Борисовы сильно пополнили свои коллекции по дороге из Читы на Петровский. Здесь, на Петровском, их камеры стали центром естественно-научного изучения края. Жены декабристов, заводские служители, дети несли Андрею Ивановичу и Петру Ивановичу свои находки. И именно отсюда, из Петровского завода, посылали Борисовы вместе с другими декабристами свои корреспонденции и гербарии в Петербург Фишеру, в Ботанический сад, а энтомологические коллекции - в Москву, по-видимому, в "Московское общество испытателей природы"</w:t>
      </w:r>
      <w:r w:rsidR="00805AD6">
        <w:rPr>
          <w:rStyle w:val="a6"/>
          <w:rFonts w:ascii="Times New Roman" w:hAnsi="Times New Roman"/>
          <w:sz w:val="24"/>
          <w:szCs w:val="24"/>
        </w:rPr>
        <w:footnoteReference w:id="9"/>
      </w:r>
      <w:r w:rsidRPr="00D7575C">
        <w:rPr>
          <w:rFonts w:ascii="Times New Roman" w:hAnsi="Times New Roman"/>
          <w:sz w:val="24"/>
          <w:szCs w:val="24"/>
        </w:rPr>
        <w:t>.</w:t>
      </w:r>
      <w:r w:rsidR="00123D85" w:rsidRPr="00D7575C">
        <w:rPr>
          <w:rFonts w:ascii="Times New Roman" w:hAnsi="Times New Roman"/>
          <w:sz w:val="24"/>
          <w:szCs w:val="24"/>
        </w:rPr>
        <w:t xml:space="preserve"> </w:t>
      </w:r>
    </w:p>
    <w:p w:rsidR="001B44FB" w:rsidRPr="00D7575C" w:rsidRDefault="00123D85" w:rsidP="00D7575C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lastRenderedPageBreak/>
        <w:t xml:space="preserve">В Петровском Заводе братья вместе вели регулярные метеорологические наблюдения, которые впоследствии позволили определить средние ежемесячные температуры для Сибири. </w:t>
      </w:r>
    </w:p>
    <w:p w:rsidR="00C13E0C" w:rsidRPr="00D7575C" w:rsidRDefault="00C13E0C" w:rsidP="00D7575C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 xml:space="preserve">Петр Борисов был одним из замечательнейших людей своего времени. Не получив систематического образования, он был, однако, мыслителем глубоким и вдумчивым. Примкнув к просветительной философии </w:t>
      </w:r>
      <w:r w:rsidRPr="00D7575C">
        <w:rPr>
          <w:rFonts w:ascii="Times New Roman" w:hAnsi="Times New Roman"/>
          <w:sz w:val="24"/>
          <w:szCs w:val="24"/>
          <w:lang w:val="en-US"/>
        </w:rPr>
        <w:t>XVIII</w:t>
      </w:r>
      <w:r w:rsidRPr="00D7575C">
        <w:rPr>
          <w:rFonts w:ascii="Times New Roman" w:hAnsi="Times New Roman"/>
          <w:sz w:val="24"/>
          <w:szCs w:val="24"/>
        </w:rPr>
        <w:t xml:space="preserve"> века, он самостоятельно переработал ее начала. В религии он был глубоко убежденным атеистом и считал христианство "рабской религией" (по другой версии - "робкой"). Основным положением его морали была та мысль, что добродетель вполне соединима с атеизмом. Его нравственный облик отличался необыкновенной красотой. Все знавшие его сходятся в признании его редко отзывчивым, кротким, любвеобильным человеком, личностью</w:t>
      </w:r>
      <w:r w:rsidR="00805AD6">
        <w:rPr>
          <w:rFonts w:ascii="Times New Roman" w:hAnsi="Times New Roman"/>
          <w:sz w:val="24"/>
          <w:szCs w:val="24"/>
        </w:rPr>
        <w:t xml:space="preserve"> обаятельной. Декабрист Якушкин</w:t>
      </w:r>
      <w:r w:rsidRPr="00D7575C">
        <w:rPr>
          <w:rFonts w:ascii="Times New Roman" w:hAnsi="Times New Roman"/>
          <w:sz w:val="24"/>
          <w:szCs w:val="24"/>
        </w:rPr>
        <w:t>, изобразивший Борисова самыми привлекательными чертами, заканчивает свою характеристику так: "Этот человек, несознательно для себя, был проникнут духом христианства"</w:t>
      </w:r>
      <w:r w:rsidR="00DE3B93">
        <w:rPr>
          <w:rStyle w:val="a6"/>
          <w:rFonts w:ascii="Times New Roman" w:hAnsi="Times New Roman"/>
          <w:sz w:val="24"/>
          <w:szCs w:val="24"/>
        </w:rPr>
        <w:footnoteReference w:id="10"/>
      </w:r>
      <w:r w:rsidRPr="00D7575C">
        <w:rPr>
          <w:rFonts w:ascii="Times New Roman" w:hAnsi="Times New Roman"/>
          <w:sz w:val="24"/>
          <w:szCs w:val="24"/>
        </w:rPr>
        <w:t xml:space="preserve">. Приблизительно такой же отзыв </w:t>
      </w:r>
      <w:r w:rsidR="00805AD6">
        <w:rPr>
          <w:rFonts w:ascii="Times New Roman" w:hAnsi="Times New Roman"/>
          <w:sz w:val="24"/>
          <w:szCs w:val="24"/>
        </w:rPr>
        <w:t>дает и другой декабрист, Беляев</w:t>
      </w:r>
      <w:r w:rsidRPr="00D7575C">
        <w:rPr>
          <w:rFonts w:ascii="Times New Roman" w:hAnsi="Times New Roman"/>
          <w:sz w:val="24"/>
          <w:szCs w:val="24"/>
        </w:rPr>
        <w:t>. Борисов обладал организаторским талантом и замечательными художественными способностями.</w:t>
      </w:r>
    </w:p>
    <w:p w:rsidR="00C13E0C" w:rsidRPr="00D7575C" w:rsidRDefault="007522BF" w:rsidP="00D7575C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>Пётр Иванович- автор фундаментальных</w:t>
      </w:r>
      <w:r w:rsidR="00C13E0C" w:rsidRPr="00D7575C">
        <w:rPr>
          <w:rFonts w:ascii="Times New Roman" w:hAnsi="Times New Roman"/>
          <w:sz w:val="24"/>
          <w:szCs w:val="24"/>
        </w:rPr>
        <w:t xml:space="preserve"> трудов: «Орнитологическая фауна Восточной Сибири», ряда трудов по флористике: «Букет Восточной Сибири» и «Очерки изящной флоры Забайкальского края» и других, составитель первого в Сибири трактата «О муравьях».</w:t>
      </w:r>
    </w:p>
    <w:p w:rsidR="00DA0620" w:rsidRPr="00D7575C" w:rsidRDefault="00C13E0C" w:rsidP="00D7575C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 xml:space="preserve">Художник-акварелист. Создал около 600 рисунков флоры и фауны Восточной Сибири и Забайкалья. Иллюстрировал акварелями свои научные труды. Иллюстрировал книгу И. Д. Былычева «Путешествие по Восточной Сибири». </w:t>
      </w:r>
      <w:r w:rsidR="001B44FB" w:rsidRPr="00D7575C">
        <w:rPr>
          <w:rFonts w:ascii="Times New Roman" w:hAnsi="Times New Roman"/>
          <w:sz w:val="24"/>
          <w:szCs w:val="24"/>
        </w:rPr>
        <w:t xml:space="preserve"> </w:t>
      </w:r>
    </w:p>
    <w:p w:rsidR="00DA0620" w:rsidRPr="00D7575C" w:rsidRDefault="00123D85" w:rsidP="00D7575C">
      <w:pPr>
        <w:pStyle w:val="a5"/>
        <w:tabs>
          <w:tab w:val="left" w:pos="751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 xml:space="preserve">           Д</w:t>
      </w:r>
      <w:r w:rsidR="00DA0620" w:rsidRPr="00D7575C">
        <w:rPr>
          <w:rFonts w:ascii="Times New Roman" w:hAnsi="Times New Roman"/>
          <w:sz w:val="24"/>
          <w:szCs w:val="24"/>
        </w:rPr>
        <w:t>ва кожаных черных альбома с золотою надписью на каждом: "птички". Они хранятся в Москве у внучек иркутского купца Василия Николаевича Баснина, собравшего замечательную библиотеку, великолепную коллекцию гравюр и гербарий. Василий Николаевич был человек образованный, и в сороковых-пятидесятых годах прошлого столетия дом его охотно посещали декабристы - Бестужевы, Борисовы, Артамон Муравьев. Тогда-то, как видно, и были приобретены Басниным альбомы Борисовых.</w:t>
      </w:r>
    </w:p>
    <w:p w:rsidR="00DA0620" w:rsidRPr="00D7575C" w:rsidRDefault="00DA0620" w:rsidP="00D7575C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>Каждой акварели предшествует плотная папиросная бумага. На бумаге надписи по-русски и по латыни: "лесничка, или лесной королек", "снегирь", "пеночка", "короткохвостый сорокопут"</w:t>
      </w:r>
      <w:r w:rsidR="000C18F2">
        <w:rPr>
          <w:rStyle w:val="a6"/>
          <w:rFonts w:ascii="Times New Roman" w:hAnsi="Times New Roman"/>
          <w:sz w:val="24"/>
          <w:szCs w:val="24"/>
        </w:rPr>
        <w:footnoteReference w:id="11"/>
      </w:r>
      <w:r w:rsidRPr="00D7575C">
        <w:rPr>
          <w:rFonts w:ascii="Times New Roman" w:hAnsi="Times New Roman"/>
          <w:sz w:val="24"/>
          <w:szCs w:val="24"/>
        </w:rPr>
        <w:t xml:space="preserve">. Поднимаешь бумагу, будто отдергиваешь занавес - и </w:t>
      </w:r>
      <w:r w:rsidRPr="00D7575C">
        <w:rPr>
          <w:rFonts w:ascii="Times New Roman" w:hAnsi="Times New Roman"/>
          <w:sz w:val="24"/>
          <w:szCs w:val="24"/>
        </w:rPr>
        <w:lastRenderedPageBreak/>
        <w:t>оттуда глядят на тебя портреты сибирских птиц. Каждый новый портрет кажется еще ярче, еще точнее и выразительнее предыдущего. Работа виртуозна по точности и тонкости исполнения, в первую минуту не верится, что это сделано кистью. Необыкновенно 'искусно переданы все оттенки расцветки - зеленовато-оливковое, желтовато-зеленое оперение пеночки; сероголубая спинка, черная шапочка и красная грудь снегиря; желтовато-оранжевый хохолок королька - и самая фактура оперения - ее нежная шелковистость. Каждая птица сидит на ветке того дерева, где можно встретить ее чаще всего. Она сидит, повернув голову или вздернув хвост, или нацелившись клювом на муху в той трудно уловимой и с чрезвычайной точностью воспроизведенной позе, которая свойственна именно данному виду птиц. Потому-то эти акварели невольно называешь портретами. Как портрет человека, исполненный мастером, воссоздает не только цвет его волос или глаз, но и его характер, так и акварели Борисова с непревзойденной точностью воссоздают не только окраску оперения, выгиб клюва, величину когтей, но и самую повадку птицы. Схематичными, сухими, бледными кажутся рядом с этими произведениями науки и искусства рисунки прославленных альбомов и атласов.</w:t>
      </w:r>
    </w:p>
    <w:p w:rsidR="00DA0620" w:rsidRPr="00D7575C" w:rsidRDefault="00123D85" w:rsidP="00D7575C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7575C">
        <w:rPr>
          <w:rFonts w:ascii="Times New Roman" w:hAnsi="Times New Roman"/>
          <w:b/>
          <w:sz w:val="24"/>
          <w:szCs w:val="24"/>
        </w:rPr>
        <w:t>2.2. Научная работа во время ссылки.</w:t>
      </w:r>
    </w:p>
    <w:p w:rsidR="00123D85" w:rsidRPr="00D7575C" w:rsidRDefault="00C13E0C" w:rsidP="00D7575C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 xml:space="preserve">В 1839 году, закончив сроки каторжных работ, братья Борисовы переведены были на поселение в село Подлопаточное. Тут ждало их новое горе - единственное, которое в силах было сломить их. Припадки уныния и подавленности участились у Андрея Ивановича и, хотя они не представляли никакой опасности для окружающих, генерал-губернатор, считая их признаками "помешательства в уме", приказал поместить Андрея Ивановича в лечебницу для умалишенных. Напрасно Петр Иванович в слезном письме объяснял губернатору, что разлука убьет Андрея, что они "необходимы один для другого", напрасно молил, как милости, чтобы и его заперли вместе с братом в сумасшедший дом. Не скоро губернатор внял его мольбам. Петр Иванович каждый день писал Андрею Ивановичу горестные письма, уговаривая его не терять надежды на свидание и подписываясь: "твой до гроба Петр Борисов". Наконец, несчастного Андрея выпустили из дома умалишенных и обоих братьев поселили в селе Малое Разводное под Иркутском, неподалеку от старых товарищей - Сергея Волконского и Артамона Муравьева. В крошечном домике, окруженном заваленным снегом двором, потекла трудовая, одинокая, полуголодная жизнь. Денег никто им не мог посылать из России: напротив, они сами еще должны были посылать на пропитание единственной оставшейся в живых сестре. Петр Иванович за небольшую плату давал уроки детям; Андрей Иванович окантовывал гравюры, переплетал книги, исполнял мелкие заказы, доставляемые ему товарищами-декабристами или В. Н. Басниным. По-прежнему оба брата занимались естественными </w:t>
      </w:r>
      <w:r w:rsidRPr="00D7575C">
        <w:rPr>
          <w:rFonts w:ascii="Times New Roman" w:hAnsi="Times New Roman"/>
          <w:sz w:val="24"/>
          <w:szCs w:val="24"/>
        </w:rPr>
        <w:lastRenderedPageBreak/>
        <w:t>науками, приводя в порядок, классифицируя и сортируя коллекции, привезенные из Петровского завода, изучая птиц, растительность, насекомых Прибайкалья. На подоконниках грудами один на другом лежали альбомы с искусными портретами птиц и цветов; на полках, издавая нежный запах сухой травы, покоились папки гербария; с высоких подставок, широко расставив крылья, смотрели на стареющих братьев стеклянными, неподвижными глазами набитые соломою птицы. Казалось, они сторожат тишину, поселившуюся вместе с братьями в маленьком домике: больной Андрей не выносил шума, не выносил человеческих голосов, не желал видеть никого, кроме брата. Стоило кому-нибудь невзначай показаться в дверях, и Андрей со стоном убегал к себе в комнату.</w:t>
      </w:r>
    </w:p>
    <w:p w:rsidR="00C13E0C" w:rsidRPr="00D7575C" w:rsidRDefault="00C13E0C" w:rsidP="00D7575C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 xml:space="preserve"> С годами братья становились все более похожи один на другого и в то же время чем-то неуловимым на больших грустных птиц, глядевших с подставок остановившимися стеклянными глазами. Петр Иванович с маленьким личиком, изрезанным морщинами, в потертом халате сухими пальцами писал акварелью цветы. Он сидел с утра у окошка, не разгибая спины, и к сумеркам на бумаге расцветали яркие орхидеи, пр</w:t>
      </w:r>
      <w:r w:rsidR="00123D85" w:rsidRPr="00D7575C">
        <w:rPr>
          <w:rFonts w:ascii="Times New Roman" w:hAnsi="Times New Roman"/>
          <w:sz w:val="24"/>
          <w:szCs w:val="24"/>
        </w:rPr>
        <w:t>ичудливые "венерины-башмачки".</w:t>
      </w:r>
      <w:r w:rsidRPr="00D7575C">
        <w:rPr>
          <w:rFonts w:ascii="Times New Roman" w:hAnsi="Times New Roman"/>
          <w:sz w:val="24"/>
          <w:szCs w:val="24"/>
        </w:rPr>
        <w:t xml:space="preserve"> Андрей Иванович с таким же маленьким личиком, в таком же потертом халате сухими пальцами накалывал на булавки бабочек. Ничто не нарушало тишины. Тяжело вздыхал Андрей Иванович; Петр Иванович на цыпочках, чтобы не обеспокоить брата, выходил подышать на крыльцо. Пыльные лопухи летом и глубокие снега зимой встречали его во дворе.</w:t>
      </w:r>
    </w:p>
    <w:p w:rsidR="001B44FB" w:rsidRPr="00D7575C" w:rsidRDefault="001B44FB" w:rsidP="00D7575C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>Это были тихие, молчаливые, скромные люди, всякому готовые помочь и услужить. Преданность</w:t>
      </w:r>
      <w:r w:rsidR="00123D85" w:rsidRPr="00D7575C">
        <w:rPr>
          <w:rFonts w:ascii="Times New Roman" w:hAnsi="Times New Roman"/>
          <w:sz w:val="24"/>
          <w:szCs w:val="24"/>
        </w:rPr>
        <w:t xml:space="preserve"> их друг другу не имела границ. </w:t>
      </w:r>
      <w:r w:rsidRPr="00D7575C">
        <w:rPr>
          <w:rFonts w:ascii="Times New Roman" w:hAnsi="Times New Roman"/>
          <w:sz w:val="24"/>
          <w:szCs w:val="24"/>
        </w:rPr>
        <w:t xml:space="preserve">Андрей Иванович не мог жить без Петра Ивановича, а Петр не мог часу провести без Андрея. Воспоминания товарищей и друзей рисуют Борисовых необыкновенно покорными, беззлобными, тихими. </w:t>
      </w:r>
    </w:p>
    <w:p w:rsidR="001B44FB" w:rsidRPr="00D7575C" w:rsidRDefault="001B44FB" w:rsidP="00D7575C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>"Он был самого скромного и кроткого нрава, - вспоминает о Петре Ивановиче декабрист Якушкин. - Никто не слыхал, чтобы он когда-нибудь возвысил голос... и с детским послушанием он исполнял требования кого бы то ни было"... Знаменитый врач-сибиряк Н. А. Белоголовый, который в отрочестве учился у Петра Ивановича, рассказывая о своем учителе, не устает с умилением удивляться его "непомерной безобидности" и кротости, его "незлобивости", его "любящей душе".</w:t>
      </w:r>
    </w:p>
    <w:p w:rsidR="001B44FB" w:rsidRPr="00D7575C" w:rsidRDefault="00B60261" w:rsidP="00CB343B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>Коллекционировали растения и насекомых. Важное научное открытие совершил  Андрей Иванович: оказывается, в Сибири он не только "собрал замечательную коллекцию насекомых", но и "придумал сам новую классификацию, совершенно тождественную с тою, которая гораздо спустя уже была предложена Парижской академии и принята ею".</w:t>
      </w:r>
    </w:p>
    <w:p w:rsidR="00B60261" w:rsidRPr="00D7575C" w:rsidRDefault="00C13E0C" w:rsidP="00D7575C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lastRenderedPageBreak/>
        <w:t>Петр Иванович, по словам того же мемуариста, "нарисовал акварелью виды всех растений даурской флоры и изображение почти всех пород птиц Забайкальского края"</w:t>
      </w:r>
      <w:r w:rsidR="000C18F2">
        <w:rPr>
          <w:rStyle w:val="a6"/>
          <w:rFonts w:ascii="Times New Roman" w:hAnsi="Times New Roman"/>
          <w:sz w:val="24"/>
          <w:szCs w:val="24"/>
        </w:rPr>
        <w:footnoteReference w:id="12"/>
      </w:r>
      <w:r w:rsidRPr="00D7575C">
        <w:rPr>
          <w:rFonts w:ascii="Times New Roman" w:hAnsi="Times New Roman"/>
          <w:sz w:val="24"/>
          <w:szCs w:val="24"/>
        </w:rPr>
        <w:t xml:space="preserve">. </w:t>
      </w:r>
    </w:p>
    <w:p w:rsidR="00C13E0C" w:rsidRPr="00D7575C" w:rsidRDefault="00123D85" w:rsidP="00D7575C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 xml:space="preserve">Установили связи с Ботаническим садом в Санкт-Петербурге и с Московским обществом испытателей природы, куда отправляли свои гербарии и коллекции насекомых. </w:t>
      </w:r>
      <w:r w:rsidR="00C13E0C" w:rsidRPr="00D7575C">
        <w:rPr>
          <w:rFonts w:ascii="Times New Roman" w:hAnsi="Times New Roman"/>
          <w:sz w:val="24"/>
          <w:szCs w:val="24"/>
        </w:rPr>
        <w:t>Один из товарищей-декабристов выхлопотал для Петра Борисова заказ: описать сибирских муравьев и скорпионов. Темнело, и Петр Иванович все ближе придвигал бумагу к окну. Снег, заваливший окно, слабо освещал стол и бумагу. "По свидетельству французских путешественников... на берегах Амура встречаются три рода скорпионов разных цветов, - писал Борисов, - серые, зеленые и красные. Я не думаю, чтобы это было справедливо".</w:t>
      </w:r>
    </w:p>
    <w:p w:rsidR="00C13E0C" w:rsidRPr="00D7575C" w:rsidRDefault="00C13E0C" w:rsidP="00D7575C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>Работа Борисова о муравьях не была напечатана, так и осталась в рукописи: в литературе имеются случайные сбивчивые известия, будто рисунки Петра Ивановича были куплены за бесценок приезжим чиновником, награвированы на стали в Лондоне и опубликованы без имени автора в каком-то альбоме в Петербурге. "Желаю сохранить труды, относящиеся единственно к науке", - писал Сергей Волконский Ивану Пущину из Иркутска в Ялуторовск 1 октября 1854 года под свежим впечатлением от внезапной смерти обоих Борисовых. Старый декабрист много сделал для своих товарищей, но сохранить их научные труды ему не удалось.</w:t>
      </w:r>
    </w:p>
    <w:p w:rsidR="00042495" w:rsidRDefault="00A511E2" w:rsidP="00D7575C">
      <w:pPr>
        <w:pStyle w:val="a5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511E2">
        <w:rPr>
          <w:rFonts w:ascii="Times New Roman" w:hAnsi="Times New Roman"/>
          <w:i/>
          <w:sz w:val="24"/>
          <w:szCs w:val="24"/>
        </w:rPr>
        <w:t>Вывод: с</w:t>
      </w:r>
      <w:r w:rsidR="0085295B" w:rsidRPr="00A511E2">
        <w:rPr>
          <w:rFonts w:ascii="Times New Roman" w:hAnsi="Times New Roman"/>
          <w:i/>
          <w:sz w:val="24"/>
          <w:szCs w:val="24"/>
        </w:rPr>
        <w:t>удьба декабристов братьев Борисовых - один из них был талантливым живописцем и оба - образованными ботаниками, орнитологами и инсектологами - такова, что вызывает уважение и горечь. Среди тяжких судеб русских ученых, в частности декабристов, их судьба, судьба их научных трудов - одна из самых трагических.</w:t>
      </w:r>
    </w:p>
    <w:p w:rsidR="000C18F2" w:rsidRDefault="000C18F2" w:rsidP="00D7575C">
      <w:pPr>
        <w:pStyle w:val="a5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C18F2" w:rsidRDefault="000C18F2" w:rsidP="00D7575C">
      <w:pPr>
        <w:pStyle w:val="a5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C18F2" w:rsidRDefault="000C18F2" w:rsidP="00D7575C">
      <w:pPr>
        <w:pStyle w:val="a5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C18F2" w:rsidRDefault="000C18F2" w:rsidP="00D7575C">
      <w:pPr>
        <w:pStyle w:val="a5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C18F2" w:rsidRDefault="000C18F2" w:rsidP="00D7575C">
      <w:pPr>
        <w:pStyle w:val="a5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C18F2" w:rsidRDefault="000C18F2" w:rsidP="00D7575C">
      <w:pPr>
        <w:pStyle w:val="a5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C18F2" w:rsidRDefault="000C18F2" w:rsidP="00D7575C">
      <w:pPr>
        <w:pStyle w:val="a5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C18F2" w:rsidRDefault="000C18F2" w:rsidP="00D7575C">
      <w:pPr>
        <w:pStyle w:val="a5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C18F2" w:rsidRDefault="000C18F2" w:rsidP="00D7575C">
      <w:pPr>
        <w:pStyle w:val="a5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C18F2" w:rsidRPr="000C18F2" w:rsidRDefault="000C18F2" w:rsidP="00D7575C">
      <w:pPr>
        <w:pStyle w:val="a5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13E0C" w:rsidRPr="00D7575C" w:rsidRDefault="000C18F2" w:rsidP="00D7575C">
      <w:pPr>
        <w:pStyle w:val="a5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:rsidR="00C13E0C" w:rsidRPr="00D7575C" w:rsidRDefault="00C13E0C" w:rsidP="00D7575C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 xml:space="preserve">Громкий крик нарушил в одно холодное утро тишину маленького домика. Войдя в комнату брата, Андрей Иванович нашел Петра Ивановича мертвым. Петр скончался от удара во сне. В припадке умоисступления Андрей попытался было сначала поджечь дом, а потом сделал из веревки петлю и повесился. Можно ли назвать этот страшный конец естественной смертью одного брата и самоубийством другого? Нет, гибель братьев Борисовых - это медленное убийство, совершенное Николаем </w:t>
      </w:r>
      <w:r w:rsidRPr="00D7575C">
        <w:rPr>
          <w:rFonts w:ascii="Times New Roman" w:hAnsi="Times New Roman"/>
          <w:sz w:val="24"/>
          <w:szCs w:val="24"/>
          <w:lang w:val="en-US"/>
        </w:rPr>
        <w:t>I</w:t>
      </w:r>
      <w:r w:rsidRPr="00D7575C">
        <w:rPr>
          <w:rFonts w:ascii="Times New Roman" w:hAnsi="Times New Roman"/>
          <w:sz w:val="24"/>
          <w:szCs w:val="24"/>
        </w:rPr>
        <w:t xml:space="preserve"> и Третьим отделением. Соседи, подоспевшие слишком поздно, известили о несчастье Сергея Волконского. "Два брата опущены в одну могилу, - писал Волконский Пущину после похорон, - и прах их будет неразделен, как вся жизнь их с детства, в гражданском быту и в тюрьме, и в ссылке".</w:t>
      </w:r>
    </w:p>
    <w:p w:rsidR="00C13E0C" w:rsidRPr="00D7575C" w:rsidRDefault="00C13E0C" w:rsidP="00D7575C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 xml:space="preserve">Что сталось с бумагами Борисовых? Что сталось с их научными трудами? Работа о муравьях хранится в Историческом музее в Москве, два орнитологических альбома - у внучек В. Н. Баснина. Но ведь это - ничтожные остатки того, что сделали для изучения Сибири братья Борисовы. Где ценные коллекции насекомых Забайкалья, отправленные некогда из Петровского завода в Москву? Какие экземпляры забайкальских растений, хранящиеся, быть может, и теперь в гербарии Ботанического института в Ленинграде, были посланы когда-то директору Фишеру учеными, закованными в кандалы? Внук декабриста Сергея Волконского указывал, будто несколько альбомов Борисова долгие годы хранились в личной библиотеке царя Николая </w:t>
      </w:r>
      <w:r w:rsidRPr="00D7575C">
        <w:rPr>
          <w:rFonts w:ascii="Times New Roman" w:hAnsi="Times New Roman"/>
          <w:sz w:val="24"/>
          <w:szCs w:val="24"/>
          <w:lang w:val="en-US"/>
        </w:rPr>
        <w:t>II</w:t>
      </w:r>
      <w:r w:rsidRPr="00D7575C">
        <w:rPr>
          <w:rFonts w:ascii="Times New Roman" w:hAnsi="Times New Roman"/>
          <w:sz w:val="24"/>
          <w:szCs w:val="24"/>
        </w:rPr>
        <w:t>. Но вряд ли это указание правильно, да и ч</w:t>
      </w:r>
      <w:r w:rsidR="000C18F2">
        <w:rPr>
          <w:rFonts w:ascii="Times New Roman" w:hAnsi="Times New Roman"/>
          <w:sz w:val="24"/>
          <w:szCs w:val="24"/>
        </w:rPr>
        <w:t>то сталось с альбомами дальше?</w:t>
      </w:r>
    </w:p>
    <w:p w:rsidR="000312B5" w:rsidRPr="00D7575C" w:rsidRDefault="00C13E0C" w:rsidP="00D7575C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t xml:space="preserve">И только одно старое издание, один толстый фолиант украшен фамилией Борисовых, храня и по сей день след их научной работы. Странно: это не сочинение о муравьях или травах, не портреты цветов или птиц. Это - климатологический атлас, выпущенный директором Главной физической обсерватории Вильдом в 1881 году. Оказывается, в Сибири Борисовы занимались не только фауной и флорой, хотя об их метеорологических наблюдениях нет упоминаний ни в мемуарах, ни в письмах. Результаты этих наблюдений, которые до сих пор не были опубликованы, хранятся в архиве Главной обсерватории". Таким образом, метеорологические наблюдения братьев Борисовых (или одного из них) в Чите и на Петровском заводе, одолевавшие преграды начальства, оказались в распоряжении ученых Главной физической обсерватории и помогли климатологам определить для Сибири "ежемесячные средние температуры, приведенные к многолетним средним и к уровню моря", которые через двадцать семь лет после смерти Борисовых опубликовал Вильд в своём атласе. </w:t>
      </w:r>
    </w:p>
    <w:p w:rsidR="00C13E0C" w:rsidRPr="00D7575C" w:rsidRDefault="00C13E0C" w:rsidP="00D7575C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75C">
        <w:rPr>
          <w:rFonts w:ascii="Times New Roman" w:hAnsi="Times New Roman"/>
          <w:sz w:val="24"/>
          <w:szCs w:val="24"/>
        </w:rPr>
        <w:lastRenderedPageBreak/>
        <w:t>И Борисовы, не единственные из декабристов, вложили свой труд в дело изучения климата Сибири. Декабрист Митьков, поселенный в 1836 году, после отбытия каторги в Красноярске, в течение девяти лет - с 1838 по 1847 - вел тщательные метеорологические записи. Вскоре по приезде в Красноярск он начал отмечать температуру, осадки, облачность, давление и ветры. Наблюдения Митькова впоследствии вошли в тот же атлас Вильда, что и наблюдения Борисовых. Но еще значительно раньше, чем их использовал Вильд, им сильно посчастливилось: напечатанные в 1864 году в "Своде наблюдений, произведенных в Главной физической обсерватории и подчиненных ей обсерваториях", они оказались в поле зрения великого русского ученого, основателя русской климатологии, А. И. Воейкова, и в 1871 году он воспользовался ими для составления таблицы средних температур в Сибири и Восточной Азии.</w:t>
      </w:r>
    </w:p>
    <w:p w:rsidR="00E92050" w:rsidRPr="00DE3B93" w:rsidRDefault="00180703" w:rsidP="00DE3B93">
      <w:pPr>
        <w:pStyle w:val="a5"/>
        <w:spacing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80703">
        <w:rPr>
          <w:rFonts w:ascii="Times New Roman" w:hAnsi="Times New Roman"/>
          <w:i/>
          <w:sz w:val="24"/>
          <w:szCs w:val="24"/>
        </w:rPr>
        <w:t>Вывод:</w:t>
      </w:r>
      <w:r w:rsidR="000312B5" w:rsidRPr="00180703">
        <w:rPr>
          <w:rFonts w:ascii="Times New Roman" w:hAnsi="Times New Roman"/>
          <w:i/>
          <w:sz w:val="24"/>
          <w:szCs w:val="24"/>
        </w:rPr>
        <w:t xml:space="preserve"> Русская наука свято чтит память своих героев и мучеников: память Миклухо-Маклая, который в тяжелом жару тропической лихорадки поднимался на вершины новогвинейских хребтов; память Седова, который неуклонно стремился к полюсу, одолевая не только льды, но и смертельную болезнь. Братья Борисовы сделали для науки далеко не так много, но не оттого, что им не хватило мужества или воли. Сделали они для науки все, что могли в тех условиях, в которые были поставлены: нет, гораздо больше, чем могли - и в этой безмерной преданности своему делу их сходство с великими людьми русской науки и их право на память потомства. Обязанность историка по клочкам, по жалким остаткам восстановить сделанное ими.</w:t>
      </w:r>
    </w:p>
    <w:p w:rsidR="00E92050" w:rsidRDefault="00E92050" w:rsidP="00D7575C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92050" w:rsidRDefault="00E92050" w:rsidP="00DE3B93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C18F2" w:rsidRDefault="000C18F2" w:rsidP="00DE3B93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C18F2" w:rsidRDefault="000C18F2" w:rsidP="00DE3B93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C18F2" w:rsidRDefault="000C18F2" w:rsidP="00DE3B93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C18F2" w:rsidRDefault="000C18F2" w:rsidP="00DE3B93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C18F2" w:rsidRDefault="000C18F2" w:rsidP="00DE3B93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C18F2" w:rsidRDefault="000C18F2" w:rsidP="00DE3B93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C18F2" w:rsidRDefault="000C18F2" w:rsidP="00DE3B93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C18F2" w:rsidRDefault="000C18F2" w:rsidP="00DE3B93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C18F2" w:rsidRDefault="000C18F2" w:rsidP="00DE3B93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C18F2" w:rsidRDefault="000C18F2" w:rsidP="00DE3B93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C18F2" w:rsidRDefault="000C18F2" w:rsidP="00DE3B93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C18F2" w:rsidRDefault="000C18F2" w:rsidP="00DE3B93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C18F2" w:rsidRPr="00D7575C" w:rsidRDefault="000C18F2" w:rsidP="00DE3B93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92050" w:rsidRPr="00DE3B93" w:rsidRDefault="000C18F2" w:rsidP="00DE3B93">
      <w:pPr>
        <w:pStyle w:val="a5"/>
        <w:spacing w:line="36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Литература</w:t>
      </w:r>
    </w:p>
    <w:p w:rsidR="00180703" w:rsidRPr="000C18F2" w:rsidRDefault="00180703" w:rsidP="000C18F2">
      <w:pPr>
        <w:pStyle w:val="a5"/>
        <w:numPr>
          <w:ilvl w:val="0"/>
          <w:numId w:val="6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18F2">
        <w:rPr>
          <w:rFonts w:ascii="Times New Roman" w:hAnsi="Times New Roman"/>
          <w:sz w:val="24"/>
          <w:szCs w:val="24"/>
        </w:rPr>
        <w:t>Гончарова</w:t>
      </w:r>
      <w:r w:rsidR="009B4289" w:rsidRPr="000C18F2">
        <w:rPr>
          <w:rFonts w:ascii="Times New Roman" w:hAnsi="Times New Roman"/>
          <w:sz w:val="24"/>
          <w:szCs w:val="24"/>
        </w:rPr>
        <w:t xml:space="preserve"> И. </w:t>
      </w:r>
      <w:r w:rsidRPr="000C18F2">
        <w:rPr>
          <w:rFonts w:ascii="Times New Roman" w:hAnsi="Times New Roman"/>
          <w:sz w:val="24"/>
          <w:szCs w:val="24"/>
        </w:rPr>
        <w:t xml:space="preserve"> «Полузабытые имена». – Москва: Наука,  2011. – 98 с.</w:t>
      </w:r>
    </w:p>
    <w:p w:rsidR="00E92050" w:rsidRPr="000C18F2" w:rsidRDefault="00E92050" w:rsidP="000C18F2">
      <w:pPr>
        <w:pStyle w:val="a5"/>
        <w:numPr>
          <w:ilvl w:val="0"/>
          <w:numId w:val="6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18F2">
        <w:rPr>
          <w:rFonts w:ascii="Times New Roman" w:hAnsi="Times New Roman"/>
          <w:sz w:val="24"/>
          <w:szCs w:val="24"/>
        </w:rPr>
        <w:t>Гро</w:t>
      </w:r>
      <w:r w:rsidR="00180703" w:rsidRPr="000C18F2">
        <w:rPr>
          <w:rFonts w:ascii="Times New Roman" w:hAnsi="Times New Roman"/>
          <w:sz w:val="24"/>
          <w:szCs w:val="24"/>
        </w:rPr>
        <w:t xml:space="preserve">сул В.Я., Ильин-Томич </w:t>
      </w:r>
      <w:r w:rsidRPr="000C18F2">
        <w:rPr>
          <w:rFonts w:ascii="Times New Roman" w:hAnsi="Times New Roman"/>
          <w:sz w:val="24"/>
          <w:szCs w:val="24"/>
        </w:rPr>
        <w:t>А.А.</w:t>
      </w:r>
      <w:r w:rsidR="00180703" w:rsidRPr="000C18F2">
        <w:rPr>
          <w:rFonts w:ascii="Times New Roman" w:hAnsi="Times New Roman"/>
          <w:sz w:val="24"/>
          <w:szCs w:val="24"/>
        </w:rPr>
        <w:t xml:space="preserve"> </w:t>
      </w:r>
      <w:r w:rsidRPr="000C18F2">
        <w:rPr>
          <w:rFonts w:ascii="Times New Roman" w:hAnsi="Times New Roman"/>
          <w:sz w:val="24"/>
          <w:szCs w:val="24"/>
        </w:rPr>
        <w:t>Декабрист</w:t>
      </w:r>
      <w:r w:rsidR="00180703" w:rsidRPr="000C18F2">
        <w:rPr>
          <w:rFonts w:ascii="Times New Roman" w:hAnsi="Times New Roman"/>
          <w:sz w:val="24"/>
          <w:szCs w:val="24"/>
        </w:rPr>
        <w:t>ы. биографический справочник. -Москва: Наука,1988</w:t>
      </w:r>
      <w:r w:rsidRPr="000C18F2">
        <w:rPr>
          <w:rFonts w:ascii="Times New Roman" w:hAnsi="Times New Roman"/>
          <w:sz w:val="24"/>
          <w:szCs w:val="24"/>
        </w:rPr>
        <w:t>.-</w:t>
      </w:r>
      <w:r w:rsidR="00180703" w:rsidRPr="000C18F2">
        <w:rPr>
          <w:rFonts w:ascii="Times New Roman" w:hAnsi="Times New Roman"/>
          <w:sz w:val="24"/>
          <w:szCs w:val="24"/>
        </w:rPr>
        <w:t xml:space="preserve"> </w:t>
      </w:r>
      <w:r w:rsidRPr="000C18F2">
        <w:rPr>
          <w:rFonts w:ascii="Times New Roman" w:hAnsi="Times New Roman"/>
          <w:sz w:val="24"/>
          <w:szCs w:val="24"/>
        </w:rPr>
        <w:t>447 с.</w:t>
      </w:r>
    </w:p>
    <w:p w:rsidR="00A511E2" w:rsidRPr="000C18F2" w:rsidRDefault="00A511E2" w:rsidP="000C18F2">
      <w:pPr>
        <w:pStyle w:val="a5"/>
        <w:numPr>
          <w:ilvl w:val="0"/>
          <w:numId w:val="6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18F2">
        <w:rPr>
          <w:rFonts w:ascii="Times New Roman" w:hAnsi="Times New Roman"/>
          <w:sz w:val="24"/>
          <w:szCs w:val="24"/>
        </w:rPr>
        <w:t>Нечкина М. В. Декабристы. - Москва: Наука, 1982. – 138 с.</w:t>
      </w:r>
    </w:p>
    <w:p w:rsidR="00180703" w:rsidRPr="000C18F2" w:rsidRDefault="00180703" w:rsidP="000C18F2">
      <w:pPr>
        <w:pStyle w:val="a5"/>
        <w:numPr>
          <w:ilvl w:val="0"/>
          <w:numId w:val="6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18F2">
        <w:rPr>
          <w:rFonts w:ascii="Times New Roman" w:hAnsi="Times New Roman"/>
          <w:sz w:val="24"/>
          <w:szCs w:val="24"/>
        </w:rPr>
        <w:t>Принцева Г. А. Декабристы в изобразительном исскустве.</w:t>
      </w:r>
      <w:r w:rsidRPr="000C18F2">
        <w:rPr>
          <w:rFonts w:ascii="Times New Roman" w:hAnsi="Times New Roman"/>
          <w:b/>
          <w:sz w:val="24"/>
          <w:szCs w:val="24"/>
        </w:rPr>
        <w:t xml:space="preserve"> – </w:t>
      </w:r>
      <w:r w:rsidRPr="000C18F2">
        <w:rPr>
          <w:rFonts w:ascii="Times New Roman" w:hAnsi="Times New Roman"/>
          <w:sz w:val="24"/>
          <w:szCs w:val="24"/>
        </w:rPr>
        <w:t>Москва: Искусство, 1990. -152 с.</w:t>
      </w:r>
    </w:p>
    <w:p w:rsidR="00722709" w:rsidRPr="000C18F2" w:rsidRDefault="00180703" w:rsidP="000C18F2">
      <w:pPr>
        <w:pStyle w:val="a5"/>
        <w:numPr>
          <w:ilvl w:val="0"/>
          <w:numId w:val="6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18F2">
        <w:rPr>
          <w:rFonts w:ascii="Times New Roman" w:hAnsi="Times New Roman"/>
          <w:sz w:val="24"/>
          <w:szCs w:val="24"/>
        </w:rPr>
        <w:t xml:space="preserve">Сергеев М. Д.Гончарова Н. Н.  </w:t>
      </w:r>
      <w:r w:rsidR="00722709" w:rsidRPr="000C18F2">
        <w:rPr>
          <w:rFonts w:ascii="Times New Roman" w:hAnsi="Times New Roman"/>
          <w:sz w:val="24"/>
          <w:szCs w:val="24"/>
        </w:rPr>
        <w:t>Декабристы и Сибирь</w:t>
      </w:r>
      <w:r w:rsidRPr="000C18F2">
        <w:rPr>
          <w:rFonts w:ascii="Times New Roman" w:hAnsi="Times New Roman"/>
          <w:sz w:val="24"/>
          <w:szCs w:val="24"/>
        </w:rPr>
        <w:t>.</w:t>
      </w:r>
      <w:r w:rsidR="00722709" w:rsidRPr="000C18F2">
        <w:rPr>
          <w:rFonts w:ascii="Times New Roman" w:hAnsi="Times New Roman"/>
          <w:b/>
          <w:sz w:val="24"/>
          <w:szCs w:val="24"/>
        </w:rPr>
        <w:t xml:space="preserve"> </w:t>
      </w:r>
      <w:r w:rsidR="00722709" w:rsidRPr="000C18F2">
        <w:rPr>
          <w:rFonts w:ascii="Times New Roman" w:hAnsi="Times New Roman"/>
          <w:sz w:val="24"/>
          <w:szCs w:val="24"/>
        </w:rPr>
        <w:t xml:space="preserve"> </w:t>
      </w:r>
      <w:r w:rsidRPr="000C18F2">
        <w:rPr>
          <w:rFonts w:ascii="Times New Roman" w:hAnsi="Times New Roman"/>
          <w:sz w:val="24"/>
          <w:szCs w:val="24"/>
        </w:rPr>
        <w:t>– Москва: Советская Россия, 1988</w:t>
      </w:r>
      <w:r w:rsidR="00722709" w:rsidRPr="000C18F2">
        <w:rPr>
          <w:rFonts w:ascii="Times New Roman" w:hAnsi="Times New Roman"/>
          <w:sz w:val="24"/>
          <w:szCs w:val="24"/>
        </w:rPr>
        <w:t xml:space="preserve">. </w:t>
      </w:r>
      <w:r w:rsidRPr="000C18F2">
        <w:rPr>
          <w:rFonts w:ascii="Times New Roman" w:hAnsi="Times New Roman"/>
          <w:sz w:val="24"/>
          <w:szCs w:val="24"/>
        </w:rPr>
        <w:t>– 216 с.</w:t>
      </w:r>
    </w:p>
    <w:p w:rsidR="00722709" w:rsidRPr="000C18F2" w:rsidRDefault="00180703" w:rsidP="000C18F2">
      <w:pPr>
        <w:pStyle w:val="a5"/>
        <w:numPr>
          <w:ilvl w:val="0"/>
          <w:numId w:val="6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18F2">
        <w:rPr>
          <w:rFonts w:ascii="Times New Roman" w:hAnsi="Times New Roman"/>
          <w:sz w:val="24"/>
          <w:szCs w:val="24"/>
        </w:rPr>
        <w:t>Мироненко С.В.</w:t>
      </w:r>
      <w:r w:rsidRPr="000C18F2">
        <w:rPr>
          <w:rFonts w:ascii="Times New Roman" w:hAnsi="Times New Roman"/>
          <w:b/>
          <w:sz w:val="24"/>
          <w:szCs w:val="24"/>
        </w:rPr>
        <w:t xml:space="preserve"> </w:t>
      </w:r>
      <w:r w:rsidR="00722709" w:rsidRPr="000C18F2">
        <w:rPr>
          <w:rFonts w:ascii="Times New Roman" w:hAnsi="Times New Roman"/>
          <w:sz w:val="24"/>
          <w:szCs w:val="24"/>
        </w:rPr>
        <w:t>Декабристы</w:t>
      </w:r>
      <w:r w:rsidRPr="000C18F2">
        <w:rPr>
          <w:rFonts w:ascii="Times New Roman" w:hAnsi="Times New Roman"/>
          <w:sz w:val="24"/>
          <w:szCs w:val="24"/>
        </w:rPr>
        <w:t>.</w:t>
      </w:r>
      <w:r w:rsidR="00722709" w:rsidRPr="000C18F2">
        <w:rPr>
          <w:rFonts w:ascii="Times New Roman" w:hAnsi="Times New Roman"/>
          <w:sz w:val="24"/>
          <w:szCs w:val="24"/>
        </w:rPr>
        <w:t xml:space="preserve"> биографический справочник</w:t>
      </w:r>
      <w:r w:rsidRPr="000C18F2">
        <w:rPr>
          <w:rFonts w:ascii="Times New Roman" w:hAnsi="Times New Roman"/>
          <w:sz w:val="24"/>
          <w:szCs w:val="24"/>
        </w:rPr>
        <w:t xml:space="preserve">. - </w:t>
      </w:r>
      <w:r w:rsidR="00722709" w:rsidRPr="000C18F2">
        <w:rPr>
          <w:rFonts w:ascii="Times New Roman" w:hAnsi="Times New Roman"/>
          <w:b/>
          <w:sz w:val="24"/>
          <w:szCs w:val="24"/>
        </w:rPr>
        <w:t xml:space="preserve">  </w:t>
      </w:r>
      <w:r w:rsidR="00722709" w:rsidRPr="000C18F2">
        <w:rPr>
          <w:rFonts w:ascii="Times New Roman" w:hAnsi="Times New Roman"/>
          <w:sz w:val="24"/>
          <w:szCs w:val="24"/>
        </w:rPr>
        <w:t>Москва</w:t>
      </w:r>
      <w:r w:rsidRPr="000C18F2">
        <w:rPr>
          <w:rFonts w:ascii="Times New Roman" w:hAnsi="Times New Roman"/>
          <w:sz w:val="24"/>
          <w:szCs w:val="24"/>
        </w:rPr>
        <w:t xml:space="preserve">: Наука, </w:t>
      </w:r>
      <w:r w:rsidR="00722709" w:rsidRPr="000C18F2">
        <w:rPr>
          <w:rFonts w:ascii="Times New Roman" w:hAnsi="Times New Roman"/>
          <w:sz w:val="24"/>
          <w:szCs w:val="24"/>
        </w:rPr>
        <w:t>1988</w:t>
      </w:r>
      <w:r w:rsidRPr="000C18F2">
        <w:rPr>
          <w:rFonts w:ascii="Times New Roman" w:hAnsi="Times New Roman"/>
          <w:sz w:val="24"/>
          <w:szCs w:val="24"/>
        </w:rPr>
        <w:t>. – 184 с.</w:t>
      </w:r>
    </w:p>
    <w:p w:rsidR="00180703" w:rsidRPr="000C18F2" w:rsidRDefault="00F40286" w:rsidP="000C18F2">
      <w:pPr>
        <w:pStyle w:val="a5"/>
        <w:numPr>
          <w:ilvl w:val="0"/>
          <w:numId w:val="6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18F2">
        <w:rPr>
          <w:rFonts w:ascii="Times New Roman" w:hAnsi="Times New Roman"/>
          <w:sz w:val="24"/>
          <w:szCs w:val="24"/>
        </w:rPr>
        <w:t>Пасецкий, М.В. Географические исследо</w:t>
      </w:r>
      <w:r w:rsidR="00180703" w:rsidRPr="000C18F2">
        <w:rPr>
          <w:rFonts w:ascii="Times New Roman" w:hAnsi="Times New Roman"/>
          <w:sz w:val="24"/>
          <w:szCs w:val="24"/>
        </w:rPr>
        <w:t>вания декабристов. - Москва</w:t>
      </w:r>
      <w:r w:rsidRPr="000C18F2">
        <w:rPr>
          <w:rFonts w:ascii="Times New Roman" w:hAnsi="Times New Roman"/>
          <w:sz w:val="24"/>
          <w:szCs w:val="24"/>
        </w:rPr>
        <w:t>:</w:t>
      </w:r>
      <w:r w:rsidR="00180703" w:rsidRPr="000C18F2">
        <w:rPr>
          <w:rFonts w:ascii="Times New Roman" w:hAnsi="Times New Roman"/>
          <w:sz w:val="24"/>
          <w:szCs w:val="24"/>
        </w:rPr>
        <w:t xml:space="preserve"> </w:t>
      </w:r>
      <w:r w:rsidRPr="000C18F2">
        <w:rPr>
          <w:rFonts w:ascii="Times New Roman" w:hAnsi="Times New Roman"/>
          <w:sz w:val="24"/>
          <w:szCs w:val="24"/>
        </w:rPr>
        <w:t>Наука,1977.-184 с</w:t>
      </w:r>
      <w:r w:rsidR="00180703" w:rsidRPr="000C18F2">
        <w:rPr>
          <w:rFonts w:ascii="Times New Roman" w:hAnsi="Times New Roman"/>
          <w:sz w:val="24"/>
          <w:szCs w:val="24"/>
        </w:rPr>
        <w:t>.</w:t>
      </w:r>
    </w:p>
    <w:p w:rsidR="00DE3B93" w:rsidRPr="000C18F2" w:rsidRDefault="00DE3B93" w:rsidP="000C18F2">
      <w:pPr>
        <w:pStyle w:val="a7"/>
        <w:numPr>
          <w:ilvl w:val="0"/>
          <w:numId w:val="6"/>
        </w:numPr>
        <w:tabs>
          <w:tab w:val="left" w:pos="567"/>
        </w:tabs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18F2">
        <w:rPr>
          <w:rFonts w:ascii="Times New Roman" w:hAnsi="Times New Roman" w:cs="Times New Roman"/>
          <w:sz w:val="24"/>
          <w:szCs w:val="24"/>
        </w:rPr>
        <w:t>Соколов В. Н. Декабристы в Сибири / В. Н. Соколов. – Новосибирск: Вива,  1998. -154 с.</w:t>
      </w:r>
    </w:p>
    <w:p w:rsidR="00DE3B93" w:rsidRPr="000C18F2" w:rsidRDefault="00DE3B93" w:rsidP="000C18F2">
      <w:pPr>
        <w:pStyle w:val="a7"/>
        <w:numPr>
          <w:ilvl w:val="0"/>
          <w:numId w:val="6"/>
        </w:numPr>
        <w:tabs>
          <w:tab w:val="left" w:pos="567"/>
        </w:tabs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18F2">
        <w:rPr>
          <w:rFonts w:ascii="Times New Roman" w:hAnsi="Times New Roman" w:cs="Times New Roman"/>
          <w:sz w:val="24"/>
          <w:szCs w:val="24"/>
        </w:rPr>
        <w:t>Трухина В. «Изгнание. Петровский каземат» / В. Трухина. -  Чита: Стиль. - 2005. - 392 с.</w:t>
      </w:r>
    </w:p>
    <w:p w:rsidR="00DE3B93" w:rsidRPr="000C18F2" w:rsidRDefault="00DE3B93" w:rsidP="000C18F2">
      <w:pPr>
        <w:pStyle w:val="a7"/>
        <w:numPr>
          <w:ilvl w:val="0"/>
          <w:numId w:val="6"/>
        </w:numPr>
        <w:tabs>
          <w:tab w:val="left" w:pos="567"/>
        </w:tabs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18F2">
        <w:rPr>
          <w:rFonts w:ascii="Times New Roman" w:hAnsi="Times New Roman" w:cs="Times New Roman"/>
          <w:sz w:val="24"/>
          <w:szCs w:val="24"/>
        </w:rPr>
        <w:t>Трухина В. «Изгнание.Читинский острог» / В. Трухина. -  Чита: Стиль. - 2005. - 359 с.</w:t>
      </w:r>
    </w:p>
    <w:p w:rsidR="00DE3B93" w:rsidRPr="000C18F2" w:rsidRDefault="00DE3B93" w:rsidP="000C18F2">
      <w:pPr>
        <w:pStyle w:val="a7"/>
        <w:numPr>
          <w:ilvl w:val="0"/>
          <w:numId w:val="6"/>
        </w:numPr>
        <w:tabs>
          <w:tab w:val="left" w:pos="567"/>
        </w:tabs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18F2">
        <w:rPr>
          <w:rFonts w:ascii="Times New Roman" w:hAnsi="Times New Roman" w:cs="Times New Roman"/>
          <w:sz w:val="24"/>
          <w:szCs w:val="24"/>
        </w:rPr>
        <w:t xml:space="preserve">Узин С. В. Декабристы – исследователи Сибири / С. В. Узин. – Москва: Географическая литература. – Москва,  1951. – 134 с.  </w:t>
      </w:r>
    </w:p>
    <w:p w:rsidR="00CB343B" w:rsidRDefault="00DE3B93" w:rsidP="00CB343B">
      <w:pPr>
        <w:pStyle w:val="a7"/>
        <w:numPr>
          <w:ilvl w:val="0"/>
          <w:numId w:val="6"/>
        </w:numPr>
        <w:tabs>
          <w:tab w:val="left" w:pos="567"/>
        </w:tabs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18F2">
        <w:rPr>
          <w:rFonts w:ascii="Times New Roman" w:hAnsi="Times New Roman" w:cs="Times New Roman"/>
          <w:sz w:val="24"/>
          <w:szCs w:val="24"/>
        </w:rPr>
        <w:t>Харчевникова  А. В. Декабристы в Забайкалье / А. В. Харчевникова. - Чита, 1925. -57 с.</w:t>
      </w:r>
    </w:p>
    <w:p w:rsidR="000C18F2" w:rsidRPr="00CB343B" w:rsidRDefault="000C18F2" w:rsidP="00CB343B">
      <w:pPr>
        <w:pStyle w:val="a7"/>
        <w:numPr>
          <w:ilvl w:val="0"/>
          <w:numId w:val="6"/>
        </w:numPr>
        <w:tabs>
          <w:tab w:val="left" w:pos="567"/>
        </w:tabs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43B">
        <w:rPr>
          <w:rFonts w:ascii="Times New Roman" w:hAnsi="Times New Roman" w:cs="Times New Roman"/>
        </w:rPr>
        <w:t>Чуковская Л. Декабристы – исследователи Сибири. –</w:t>
      </w:r>
      <w:r w:rsidR="00153478">
        <w:rPr>
          <w:rFonts w:ascii="Times New Roman" w:hAnsi="Times New Roman" w:cs="Times New Roman"/>
        </w:rPr>
        <w:t xml:space="preserve"> </w:t>
      </w:r>
      <w:r w:rsidRPr="00CB343B">
        <w:rPr>
          <w:rFonts w:ascii="Times New Roman" w:hAnsi="Times New Roman" w:cs="Times New Roman"/>
        </w:rPr>
        <w:t>Москва, 1951.- 236 с.</w:t>
      </w:r>
    </w:p>
    <w:p w:rsidR="00DE3B93" w:rsidRDefault="00DE3B93" w:rsidP="00DE3B93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E92050" w:rsidRPr="00180703" w:rsidRDefault="00E92050" w:rsidP="00180703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0312B5" w:rsidRPr="00D7575C" w:rsidRDefault="000312B5" w:rsidP="00D7575C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sectPr w:rsidR="000312B5" w:rsidRPr="00D7575C" w:rsidSect="00CB343B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3E5" w:rsidRDefault="008813E5" w:rsidP="00077951">
      <w:pPr>
        <w:spacing w:after="0" w:line="240" w:lineRule="auto"/>
      </w:pPr>
      <w:r>
        <w:separator/>
      </w:r>
    </w:p>
  </w:endnote>
  <w:endnote w:type="continuationSeparator" w:id="1">
    <w:p w:rsidR="008813E5" w:rsidRDefault="008813E5" w:rsidP="00077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63876"/>
      <w:docPartObj>
        <w:docPartGallery w:val="Page Numbers (Bottom of Page)"/>
        <w:docPartUnique/>
      </w:docPartObj>
    </w:sdtPr>
    <w:sdtContent>
      <w:p w:rsidR="00153478" w:rsidRDefault="00153478">
        <w:pPr>
          <w:pStyle w:val="ac"/>
          <w:jc w:val="right"/>
        </w:pPr>
        <w:fldSimple w:instr=" PAGE   \* MERGEFORMAT ">
          <w:r w:rsidR="009E3A8A">
            <w:rPr>
              <w:noProof/>
            </w:rPr>
            <w:t>1</w:t>
          </w:r>
        </w:fldSimple>
      </w:p>
    </w:sdtContent>
  </w:sdt>
  <w:p w:rsidR="00153478" w:rsidRDefault="0015347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3E5" w:rsidRDefault="008813E5" w:rsidP="00077951">
      <w:pPr>
        <w:spacing w:after="0" w:line="240" w:lineRule="auto"/>
      </w:pPr>
      <w:r>
        <w:separator/>
      </w:r>
    </w:p>
  </w:footnote>
  <w:footnote w:type="continuationSeparator" w:id="1">
    <w:p w:rsidR="008813E5" w:rsidRDefault="008813E5" w:rsidP="00077951">
      <w:pPr>
        <w:spacing w:after="0" w:line="240" w:lineRule="auto"/>
      </w:pPr>
      <w:r>
        <w:continuationSeparator/>
      </w:r>
    </w:p>
  </w:footnote>
  <w:footnote w:id="2">
    <w:p w:rsidR="00171AE9" w:rsidRPr="00171AE9" w:rsidRDefault="00171AE9">
      <w:pPr>
        <w:pStyle w:val="a3"/>
        <w:rPr>
          <w:rFonts w:ascii="Times New Roman" w:hAnsi="Times New Roman"/>
          <w:sz w:val="22"/>
          <w:szCs w:val="22"/>
        </w:rPr>
      </w:pPr>
      <w:r w:rsidRPr="00171AE9">
        <w:rPr>
          <w:rStyle w:val="a6"/>
          <w:rFonts w:ascii="Times New Roman" w:hAnsi="Times New Roman"/>
          <w:sz w:val="22"/>
          <w:szCs w:val="22"/>
        </w:rPr>
        <w:footnoteRef/>
      </w:r>
      <w:r w:rsidRPr="00171AE9">
        <w:rPr>
          <w:rFonts w:ascii="Times New Roman" w:hAnsi="Times New Roman"/>
          <w:sz w:val="22"/>
          <w:szCs w:val="22"/>
        </w:rPr>
        <w:t xml:space="preserve"> Чуковская Л. Декабристы – исследователи Сибири. –Москва, 1951.- С. 5.</w:t>
      </w:r>
    </w:p>
  </w:footnote>
  <w:footnote w:id="3">
    <w:p w:rsidR="00A511E2" w:rsidRPr="00A511E2" w:rsidRDefault="00A511E2">
      <w:pPr>
        <w:pStyle w:val="a3"/>
        <w:rPr>
          <w:rFonts w:ascii="Times New Roman" w:hAnsi="Times New Roman"/>
          <w:sz w:val="22"/>
          <w:szCs w:val="22"/>
        </w:rPr>
      </w:pPr>
      <w:r w:rsidRPr="00A511E2">
        <w:rPr>
          <w:rStyle w:val="a6"/>
          <w:rFonts w:ascii="Times New Roman" w:hAnsi="Times New Roman"/>
          <w:sz w:val="22"/>
          <w:szCs w:val="22"/>
        </w:rPr>
        <w:footnoteRef/>
      </w:r>
      <w:r w:rsidRPr="00A511E2">
        <w:rPr>
          <w:rFonts w:ascii="Times New Roman" w:hAnsi="Times New Roman"/>
          <w:sz w:val="22"/>
          <w:szCs w:val="22"/>
        </w:rPr>
        <w:t xml:space="preserve"> Нечкина М. В. Декабристы. - Москва: Наука, 1982. – С. </w:t>
      </w:r>
      <w:r>
        <w:rPr>
          <w:rFonts w:ascii="Times New Roman" w:hAnsi="Times New Roman"/>
          <w:sz w:val="22"/>
          <w:szCs w:val="22"/>
        </w:rPr>
        <w:t>26.</w:t>
      </w:r>
    </w:p>
  </w:footnote>
  <w:footnote w:id="4">
    <w:p w:rsidR="009B4289" w:rsidRPr="009B4289" w:rsidRDefault="009B4289" w:rsidP="009B4289">
      <w:pPr>
        <w:pStyle w:val="a5"/>
        <w:spacing w:line="360" w:lineRule="auto"/>
        <w:jc w:val="both"/>
        <w:rPr>
          <w:rFonts w:ascii="Times New Roman" w:hAnsi="Times New Roman"/>
        </w:rPr>
      </w:pPr>
      <w:r w:rsidRPr="009B4289">
        <w:rPr>
          <w:rStyle w:val="a6"/>
          <w:rFonts w:ascii="Times New Roman" w:hAnsi="Times New Roman"/>
        </w:rPr>
        <w:footnoteRef/>
      </w:r>
      <w:r w:rsidRPr="009B4289">
        <w:rPr>
          <w:rFonts w:ascii="Times New Roman" w:hAnsi="Times New Roman"/>
        </w:rPr>
        <w:t xml:space="preserve"> Сергеев М. Д.</w:t>
      </w:r>
      <w:r>
        <w:rPr>
          <w:rFonts w:ascii="Times New Roman" w:hAnsi="Times New Roman"/>
        </w:rPr>
        <w:t xml:space="preserve">, </w:t>
      </w:r>
      <w:r w:rsidRPr="009B4289">
        <w:rPr>
          <w:rFonts w:ascii="Times New Roman" w:hAnsi="Times New Roman"/>
        </w:rPr>
        <w:t>Гончарова Н. Н.  Декабристы и Сибирь.</w:t>
      </w:r>
      <w:r w:rsidRPr="009B4289">
        <w:rPr>
          <w:rFonts w:ascii="Times New Roman" w:hAnsi="Times New Roman"/>
          <w:b/>
        </w:rPr>
        <w:t xml:space="preserve"> </w:t>
      </w:r>
      <w:r w:rsidRPr="009B4289">
        <w:rPr>
          <w:rFonts w:ascii="Times New Roman" w:hAnsi="Times New Roman"/>
        </w:rPr>
        <w:t xml:space="preserve"> – Москва: Советская Россия, 1988. –</w:t>
      </w:r>
      <w:r>
        <w:rPr>
          <w:rFonts w:ascii="Times New Roman" w:hAnsi="Times New Roman"/>
        </w:rPr>
        <w:t xml:space="preserve"> С. 83</w:t>
      </w:r>
      <w:r w:rsidRPr="009B4289">
        <w:rPr>
          <w:rFonts w:ascii="Times New Roman" w:hAnsi="Times New Roman"/>
        </w:rPr>
        <w:t>.</w:t>
      </w:r>
    </w:p>
  </w:footnote>
  <w:footnote w:id="5">
    <w:p w:rsidR="009B4289" w:rsidRPr="009B4289" w:rsidRDefault="009B4289" w:rsidP="009B4289">
      <w:pPr>
        <w:pStyle w:val="a5"/>
        <w:spacing w:line="360" w:lineRule="auto"/>
        <w:jc w:val="both"/>
        <w:rPr>
          <w:rFonts w:ascii="Times New Roman" w:hAnsi="Times New Roman"/>
        </w:rPr>
      </w:pPr>
      <w:r w:rsidRPr="009B4289">
        <w:rPr>
          <w:rStyle w:val="a6"/>
          <w:rFonts w:ascii="Times New Roman" w:hAnsi="Times New Roman"/>
        </w:rPr>
        <w:footnoteRef/>
      </w:r>
      <w:r w:rsidRPr="009B4289">
        <w:rPr>
          <w:rFonts w:ascii="Times New Roman" w:hAnsi="Times New Roman"/>
        </w:rPr>
        <w:t xml:space="preserve"> Нечкина М. В. Декабристы. - Москва: Наука, 1982.</w:t>
      </w:r>
      <w:r>
        <w:rPr>
          <w:rFonts w:ascii="Times New Roman" w:hAnsi="Times New Roman"/>
        </w:rPr>
        <w:t xml:space="preserve"> -</w:t>
      </w:r>
      <w:r w:rsidRPr="009B42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Pr="009B428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39.</w:t>
      </w:r>
    </w:p>
  </w:footnote>
  <w:footnote w:id="6">
    <w:p w:rsidR="009B4289" w:rsidRPr="009B4289" w:rsidRDefault="009B4289" w:rsidP="009B4289">
      <w:pPr>
        <w:pStyle w:val="a5"/>
        <w:spacing w:line="360" w:lineRule="auto"/>
        <w:rPr>
          <w:rFonts w:ascii="Times New Roman" w:hAnsi="Times New Roman"/>
        </w:rPr>
      </w:pPr>
      <w:r w:rsidRPr="009B4289">
        <w:rPr>
          <w:rStyle w:val="a6"/>
        </w:rPr>
        <w:footnoteRef/>
      </w:r>
      <w:r w:rsidRPr="009B4289">
        <w:t xml:space="preserve"> </w:t>
      </w:r>
      <w:r w:rsidRPr="009B4289">
        <w:rPr>
          <w:rFonts w:ascii="Times New Roman" w:hAnsi="Times New Roman"/>
        </w:rPr>
        <w:t>Гончарова И. «Полузабытые имена». – Москва: Наука,  2011. – С. 19.</w:t>
      </w:r>
    </w:p>
  </w:footnote>
  <w:footnote w:id="7">
    <w:p w:rsidR="009B4289" w:rsidRPr="00805AD6" w:rsidRDefault="00805AD6" w:rsidP="00805AD6">
      <w:pPr>
        <w:pStyle w:val="a5"/>
        <w:spacing w:line="360" w:lineRule="auto"/>
        <w:rPr>
          <w:rFonts w:ascii="Times New Roman" w:hAnsi="Times New Roman"/>
        </w:rPr>
      </w:pPr>
      <w:r w:rsidRPr="00805AD6">
        <w:rPr>
          <w:rStyle w:val="a6"/>
        </w:rPr>
        <w:footnoteRef/>
      </w:r>
      <w:r w:rsidR="009B4289" w:rsidRPr="00805AD6">
        <w:rPr>
          <w:rStyle w:val="a6"/>
        </w:rPr>
        <w:footnoteRef/>
      </w:r>
      <w:r w:rsidR="009B4289" w:rsidRPr="00805AD6">
        <w:t xml:space="preserve"> </w:t>
      </w:r>
      <w:r w:rsidRPr="00805AD6">
        <w:rPr>
          <w:rFonts w:ascii="Times New Roman" w:hAnsi="Times New Roman"/>
        </w:rPr>
        <w:t xml:space="preserve">Нечкина М. В. Декабристы. - Москва: Наука, 1982. – </w:t>
      </w:r>
      <w:r>
        <w:rPr>
          <w:rFonts w:ascii="Times New Roman" w:hAnsi="Times New Roman"/>
        </w:rPr>
        <w:t>С. 45</w:t>
      </w:r>
      <w:r w:rsidRPr="00805AD6">
        <w:rPr>
          <w:rFonts w:ascii="Times New Roman" w:hAnsi="Times New Roman"/>
        </w:rPr>
        <w:t>.</w:t>
      </w:r>
    </w:p>
  </w:footnote>
  <w:footnote w:id="8">
    <w:p w:rsidR="00805AD6" w:rsidRPr="00DE3B93" w:rsidRDefault="00805AD6" w:rsidP="00DE3B93">
      <w:pPr>
        <w:pStyle w:val="a5"/>
        <w:spacing w:line="360" w:lineRule="auto"/>
        <w:rPr>
          <w:rFonts w:ascii="Times New Roman" w:hAnsi="Times New Roman"/>
        </w:rPr>
      </w:pPr>
      <w:r w:rsidRPr="00DE3B93">
        <w:rPr>
          <w:rStyle w:val="a6"/>
          <w:rFonts w:ascii="Times New Roman" w:hAnsi="Times New Roman"/>
        </w:rPr>
        <w:footnoteRef/>
      </w:r>
      <w:r w:rsidRPr="00DE3B93">
        <w:rPr>
          <w:rFonts w:ascii="Times New Roman" w:hAnsi="Times New Roman"/>
        </w:rPr>
        <w:t xml:space="preserve"> </w:t>
      </w:r>
      <w:r w:rsidR="00DE3B93" w:rsidRPr="00DE3B93">
        <w:rPr>
          <w:rFonts w:ascii="Times New Roman" w:hAnsi="Times New Roman"/>
        </w:rPr>
        <w:t>Гончарова И.  «Полузабытые имена». – Москва: Наука,  2011. – С. 51.</w:t>
      </w:r>
    </w:p>
  </w:footnote>
  <w:footnote w:id="9">
    <w:p w:rsidR="00805AD6" w:rsidRPr="000C18F2" w:rsidRDefault="00805AD6" w:rsidP="000C18F2">
      <w:pPr>
        <w:pStyle w:val="a5"/>
        <w:spacing w:line="360" w:lineRule="auto"/>
        <w:jc w:val="both"/>
        <w:rPr>
          <w:rFonts w:ascii="Times New Roman" w:hAnsi="Times New Roman"/>
        </w:rPr>
      </w:pPr>
      <w:r w:rsidRPr="000C18F2">
        <w:rPr>
          <w:rStyle w:val="a6"/>
          <w:rFonts w:ascii="Times New Roman" w:hAnsi="Times New Roman"/>
        </w:rPr>
        <w:footnoteRef/>
      </w:r>
      <w:r w:rsidRPr="000C18F2">
        <w:rPr>
          <w:rFonts w:ascii="Times New Roman" w:hAnsi="Times New Roman"/>
        </w:rPr>
        <w:t xml:space="preserve"> </w:t>
      </w:r>
      <w:r w:rsidR="00DE3B93" w:rsidRPr="000C18F2">
        <w:rPr>
          <w:rFonts w:ascii="Times New Roman" w:hAnsi="Times New Roman"/>
        </w:rPr>
        <w:t>Сергеев М. Д.Гончарова Н. Н.  Декабристы и Сибирь.</w:t>
      </w:r>
      <w:r w:rsidR="00DE3B93" w:rsidRPr="000C18F2">
        <w:rPr>
          <w:rFonts w:ascii="Times New Roman" w:hAnsi="Times New Roman"/>
          <w:b/>
        </w:rPr>
        <w:t xml:space="preserve"> </w:t>
      </w:r>
      <w:r w:rsidR="00DE3B93" w:rsidRPr="000C18F2">
        <w:rPr>
          <w:rFonts w:ascii="Times New Roman" w:hAnsi="Times New Roman"/>
        </w:rPr>
        <w:t xml:space="preserve"> – Москва: Советская Россия, 1988. – С. 67.</w:t>
      </w:r>
    </w:p>
  </w:footnote>
  <w:footnote w:id="10">
    <w:p w:rsidR="00DE3B93" w:rsidRPr="000C18F2" w:rsidRDefault="00DE3B93" w:rsidP="000C18F2">
      <w:pPr>
        <w:pStyle w:val="a7"/>
        <w:tabs>
          <w:tab w:val="left" w:pos="567"/>
        </w:tabs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 w:rsidRPr="000C18F2">
        <w:rPr>
          <w:rStyle w:val="a6"/>
          <w:rFonts w:ascii="Times New Roman" w:hAnsi="Times New Roman" w:cs="Times New Roman"/>
        </w:rPr>
        <w:footnoteRef/>
      </w:r>
      <w:r w:rsidRPr="000C18F2">
        <w:rPr>
          <w:rFonts w:ascii="Times New Roman" w:hAnsi="Times New Roman" w:cs="Times New Roman"/>
        </w:rPr>
        <w:t xml:space="preserve"> Харчевникова  А. В. Декабристы в Забайкалье / А. В. Х</w:t>
      </w:r>
      <w:r w:rsidR="000C18F2" w:rsidRPr="000C18F2">
        <w:rPr>
          <w:rFonts w:ascii="Times New Roman" w:hAnsi="Times New Roman" w:cs="Times New Roman"/>
        </w:rPr>
        <w:t>арчевникова. - Чита, 1925. –С. 31</w:t>
      </w:r>
      <w:r w:rsidRPr="000C18F2">
        <w:rPr>
          <w:rFonts w:ascii="Times New Roman" w:hAnsi="Times New Roman" w:cs="Times New Roman"/>
        </w:rPr>
        <w:t>.</w:t>
      </w:r>
    </w:p>
  </w:footnote>
  <w:footnote w:id="11">
    <w:p w:rsidR="000C18F2" w:rsidRPr="000C18F2" w:rsidRDefault="000C18F2" w:rsidP="000C18F2">
      <w:pPr>
        <w:pStyle w:val="a7"/>
        <w:tabs>
          <w:tab w:val="left" w:pos="567"/>
        </w:tabs>
        <w:spacing w:after="0" w:line="360" w:lineRule="auto"/>
        <w:ind w:left="0" w:right="-2"/>
        <w:jc w:val="both"/>
        <w:rPr>
          <w:rFonts w:ascii="Times New Roman" w:hAnsi="Times New Roman"/>
        </w:rPr>
      </w:pPr>
      <w:r w:rsidRPr="000C18F2">
        <w:rPr>
          <w:rStyle w:val="a6"/>
        </w:rPr>
        <w:footnoteRef/>
      </w:r>
      <w:r w:rsidRPr="000C18F2">
        <w:t xml:space="preserve"> </w:t>
      </w:r>
      <w:r w:rsidRPr="000C18F2">
        <w:rPr>
          <w:rFonts w:ascii="Times New Roman" w:hAnsi="Times New Roman"/>
        </w:rPr>
        <w:t>Узин С. В. Декабристы – исследователи Сибири / С. В. Узин. – Москва: Географическая лите</w:t>
      </w:r>
      <w:r>
        <w:rPr>
          <w:rFonts w:ascii="Times New Roman" w:hAnsi="Times New Roman"/>
        </w:rPr>
        <w:t>ратура. – Москва,  1951. – С. 34</w:t>
      </w:r>
      <w:r w:rsidRPr="000C18F2">
        <w:rPr>
          <w:rFonts w:ascii="Times New Roman" w:hAnsi="Times New Roman"/>
        </w:rPr>
        <w:t xml:space="preserve">.  </w:t>
      </w:r>
    </w:p>
  </w:footnote>
  <w:footnote w:id="12">
    <w:p w:rsidR="000C18F2" w:rsidRPr="000C18F2" w:rsidRDefault="000C18F2" w:rsidP="000C18F2">
      <w:pPr>
        <w:pStyle w:val="a5"/>
        <w:tabs>
          <w:tab w:val="left" w:pos="567"/>
        </w:tabs>
        <w:spacing w:line="360" w:lineRule="auto"/>
        <w:jc w:val="both"/>
        <w:rPr>
          <w:rFonts w:ascii="Times New Roman" w:hAnsi="Times New Roman"/>
        </w:rPr>
      </w:pPr>
      <w:r w:rsidRPr="000C18F2">
        <w:rPr>
          <w:rStyle w:val="a6"/>
        </w:rPr>
        <w:footnoteRef/>
      </w:r>
      <w:r w:rsidRPr="000C18F2">
        <w:t xml:space="preserve"> </w:t>
      </w:r>
      <w:r w:rsidRPr="000C18F2">
        <w:rPr>
          <w:rFonts w:ascii="Times New Roman" w:hAnsi="Times New Roman"/>
        </w:rPr>
        <w:t>Сергеев М. Д.Гончарова Н. Н.  Декабристы и Сибирь.</w:t>
      </w:r>
      <w:r w:rsidRPr="000C18F2">
        <w:rPr>
          <w:rFonts w:ascii="Times New Roman" w:hAnsi="Times New Roman"/>
          <w:b/>
        </w:rPr>
        <w:t xml:space="preserve"> </w:t>
      </w:r>
      <w:r w:rsidRPr="000C18F2">
        <w:rPr>
          <w:rFonts w:ascii="Times New Roman" w:hAnsi="Times New Roman"/>
        </w:rPr>
        <w:t xml:space="preserve"> – Москва: Советская Россия, 1988. – С. 115.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B1619"/>
    <w:multiLevelType w:val="multilevel"/>
    <w:tmpl w:val="218420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5765A8B"/>
    <w:multiLevelType w:val="hybridMultilevel"/>
    <w:tmpl w:val="6602C7A6"/>
    <w:lvl w:ilvl="0" w:tplc="E4CAD3A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B3925"/>
    <w:multiLevelType w:val="multilevel"/>
    <w:tmpl w:val="0840F76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3A95168B"/>
    <w:multiLevelType w:val="multilevel"/>
    <w:tmpl w:val="235E3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8636E"/>
    <w:multiLevelType w:val="multilevel"/>
    <w:tmpl w:val="8E5E53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AC55D9A"/>
    <w:multiLevelType w:val="hybridMultilevel"/>
    <w:tmpl w:val="632E3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7951"/>
    <w:rsid w:val="00002543"/>
    <w:rsid w:val="000312B5"/>
    <w:rsid w:val="00042495"/>
    <w:rsid w:val="00077951"/>
    <w:rsid w:val="000C18F2"/>
    <w:rsid w:val="00100A25"/>
    <w:rsid w:val="00123D85"/>
    <w:rsid w:val="00153478"/>
    <w:rsid w:val="00171AE9"/>
    <w:rsid w:val="00180703"/>
    <w:rsid w:val="001B44FB"/>
    <w:rsid w:val="00215C41"/>
    <w:rsid w:val="002360F8"/>
    <w:rsid w:val="0026293C"/>
    <w:rsid w:val="003E52DD"/>
    <w:rsid w:val="00455108"/>
    <w:rsid w:val="004F7CA8"/>
    <w:rsid w:val="005D2E2E"/>
    <w:rsid w:val="005F3738"/>
    <w:rsid w:val="0066715F"/>
    <w:rsid w:val="006A2F4A"/>
    <w:rsid w:val="006C31D0"/>
    <w:rsid w:val="00722709"/>
    <w:rsid w:val="00736C38"/>
    <w:rsid w:val="007522BF"/>
    <w:rsid w:val="00762351"/>
    <w:rsid w:val="00805AD6"/>
    <w:rsid w:val="00815910"/>
    <w:rsid w:val="00822D7A"/>
    <w:rsid w:val="00834F60"/>
    <w:rsid w:val="0085295B"/>
    <w:rsid w:val="008673D9"/>
    <w:rsid w:val="008813E5"/>
    <w:rsid w:val="0089723B"/>
    <w:rsid w:val="00915B97"/>
    <w:rsid w:val="009B4289"/>
    <w:rsid w:val="009C4C21"/>
    <w:rsid w:val="009E3A8A"/>
    <w:rsid w:val="00A1743A"/>
    <w:rsid w:val="00A511E2"/>
    <w:rsid w:val="00B60261"/>
    <w:rsid w:val="00BA445C"/>
    <w:rsid w:val="00BD0FB8"/>
    <w:rsid w:val="00C13E0C"/>
    <w:rsid w:val="00C9354F"/>
    <w:rsid w:val="00CA702C"/>
    <w:rsid w:val="00CB343B"/>
    <w:rsid w:val="00CF2E1D"/>
    <w:rsid w:val="00D02659"/>
    <w:rsid w:val="00D33211"/>
    <w:rsid w:val="00D7575C"/>
    <w:rsid w:val="00D94A78"/>
    <w:rsid w:val="00D94E44"/>
    <w:rsid w:val="00DA0620"/>
    <w:rsid w:val="00DA4B3B"/>
    <w:rsid w:val="00DE3B93"/>
    <w:rsid w:val="00DE3DE5"/>
    <w:rsid w:val="00DF70C0"/>
    <w:rsid w:val="00E44896"/>
    <w:rsid w:val="00E60163"/>
    <w:rsid w:val="00E65B6B"/>
    <w:rsid w:val="00E92050"/>
    <w:rsid w:val="00EC155A"/>
    <w:rsid w:val="00EE2ECC"/>
    <w:rsid w:val="00F06894"/>
    <w:rsid w:val="00F16CE0"/>
    <w:rsid w:val="00F40286"/>
    <w:rsid w:val="00F4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7951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7951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0779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otnote reference"/>
    <w:basedOn w:val="a0"/>
    <w:uiPriority w:val="99"/>
    <w:semiHidden/>
    <w:unhideWhenUsed/>
    <w:rsid w:val="00077951"/>
    <w:rPr>
      <w:vertAlign w:val="superscript"/>
    </w:rPr>
  </w:style>
  <w:style w:type="paragraph" w:styleId="a7">
    <w:name w:val="List Paragraph"/>
    <w:basedOn w:val="a"/>
    <w:link w:val="a8"/>
    <w:qFormat/>
    <w:rsid w:val="00722709"/>
    <w:pPr>
      <w:ind w:left="720"/>
      <w:contextualSpacing/>
    </w:pPr>
  </w:style>
  <w:style w:type="character" w:customStyle="1" w:styleId="apple-converted-space">
    <w:name w:val="apple-converted-space"/>
    <w:basedOn w:val="a0"/>
    <w:rsid w:val="00215C41"/>
  </w:style>
  <w:style w:type="character" w:styleId="a9">
    <w:name w:val="Hyperlink"/>
    <w:basedOn w:val="a0"/>
    <w:uiPriority w:val="99"/>
    <w:unhideWhenUsed/>
    <w:rsid w:val="00215C41"/>
    <w:rPr>
      <w:color w:val="0000FF"/>
      <w:u w:val="single"/>
    </w:rPr>
  </w:style>
  <w:style w:type="character" w:customStyle="1" w:styleId="a8">
    <w:name w:val="Абзац списка Знак"/>
    <w:link w:val="a7"/>
    <w:locked/>
    <w:rsid w:val="00DE3B93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53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53478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153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347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14429-9571-4318-86DA-3CB0C16A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17</Pages>
  <Words>4545</Words>
  <Characters>25909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Леонидовна</cp:lastModifiedBy>
  <cp:revision>4</cp:revision>
  <cp:lastPrinted>2018-02-09T12:16:00Z</cp:lastPrinted>
  <dcterms:created xsi:type="dcterms:W3CDTF">2018-01-31T15:38:00Z</dcterms:created>
  <dcterms:modified xsi:type="dcterms:W3CDTF">2018-02-09T12:20:00Z</dcterms:modified>
</cp:coreProperties>
</file>